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DE8" w:rsidRPr="00941DE8" w:rsidRDefault="00941DE8" w:rsidP="00941DE8">
      <w:pPr>
        <w:shd w:val="clear" w:color="auto" w:fill="FFFFFF"/>
        <w:spacing w:after="0" w:line="240" w:lineRule="auto"/>
        <w:jc w:val="center"/>
        <w:outlineLvl w:val="0"/>
        <w:rPr>
          <w:rFonts w:ascii="Tahoma" w:eastAsia="Times New Roman" w:hAnsi="Tahoma" w:cs="Tahoma"/>
          <w:b/>
          <w:bCs/>
          <w:color w:val="222222"/>
          <w:kern w:val="36"/>
          <w:sz w:val="36"/>
          <w:szCs w:val="36"/>
          <w:lang w:val="hu-HU" w:eastAsia="hu-HU"/>
        </w:rPr>
      </w:pPr>
      <w:r w:rsidRPr="00941DE8">
        <w:rPr>
          <w:rFonts w:ascii="Tahoma" w:eastAsia="Times New Roman" w:hAnsi="Tahoma" w:cs="Tahoma"/>
          <w:b/>
          <w:bCs/>
          <w:color w:val="222222"/>
          <w:kern w:val="36"/>
          <w:sz w:val="36"/>
          <w:szCs w:val="36"/>
          <w:lang w:val="hu-HU" w:eastAsia="hu-HU"/>
        </w:rPr>
        <w:t>2005. évi CXXXIII. törvény</w:t>
      </w:r>
    </w:p>
    <w:p w:rsidR="00941DE8" w:rsidRPr="00941DE8" w:rsidRDefault="00941DE8" w:rsidP="00941DE8">
      <w:pPr>
        <w:shd w:val="clear" w:color="auto" w:fill="FFFFFF"/>
        <w:spacing w:after="0" w:line="240" w:lineRule="auto"/>
        <w:jc w:val="center"/>
        <w:outlineLvl w:val="0"/>
        <w:rPr>
          <w:rFonts w:ascii="Tahoma" w:eastAsia="Times New Roman" w:hAnsi="Tahoma" w:cs="Tahoma"/>
          <w:b/>
          <w:bCs/>
          <w:color w:val="222222"/>
          <w:kern w:val="36"/>
          <w:sz w:val="36"/>
          <w:szCs w:val="36"/>
          <w:lang w:val="hu-HU" w:eastAsia="hu-HU"/>
        </w:rPr>
      </w:pPr>
      <w:proofErr w:type="gramStart"/>
      <w:r w:rsidRPr="00941DE8">
        <w:rPr>
          <w:rFonts w:ascii="Tahoma" w:eastAsia="Times New Roman" w:hAnsi="Tahoma" w:cs="Tahoma"/>
          <w:b/>
          <w:bCs/>
          <w:color w:val="222222"/>
          <w:kern w:val="36"/>
          <w:sz w:val="36"/>
          <w:szCs w:val="36"/>
          <w:lang w:val="hu-HU" w:eastAsia="hu-HU"/>
        </w:rPr>
        <w:t>a</w:t>
      </w:r>
      <w:proofErr w:type="gramEnd"/>
      <w:r w:rsidRPr="00941DE8">
        <w:rPr>
          <w:rFonts w:ascii="Tahoma" w:eastAsia="Times New Roman" w:hAnsi="Tahoma" w:cs="Tahoma"/>
          <w:b/>
          <w:bCs/>
          <w:color w:val="222222"/>
          <w:kern w:val="36"/>
          <w:sz w:val="36"/>
          <w:szCs w:val="36"/>
          <w:lang w:val="hu-HU" w:eastAsia="hu-HU"/>
        </w:rPr>
        <w:t xml:space="preserve"> személy- és vagyonvédelmi, valamint a magánnyomozói tevékenység szabályairól</w:t>
      </w:r>
      <w:hyperlink r:id="rId4" w:anchor="lbj0id1a8d" w:history="1">
        <w:r w:rsidRPr="00941DE8">
          <w:rPr>
            <w:rFonts w:ascii="Tahoma" w:eastAsia="Times New Roman" w:hAnsi="Tahoma" w:cs="Tahoma"/>
            <w:b/>
            <w:bCs/>
            <w:color w:val="0072BC"/>
            <w:kern w:val="36"/>
            <w:sz w:val="27"/>
            <w:szCs w:val="27"/>
            <w:u w:val="single"/>
            <w:vertAlign w:val="superscript"/>
            <w:lang w:val="hu-HU" w:eastAsia="hu-HU"/>
          </w:rPr>
          <w:t>1</w:t>
        </w:r>
      </w:hyperlink>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E törvény célja, hogy - a közrend, a közbiztonság javítása, s ezek részeként a személy- és vagyonvédelem, a bűnmegelőzés hatékonyságának fokozása érdekében - erősítse a vállalkozás keretében végzett személy- és vagyonvédelmi, valamint a magánnyomozói szolgáltatás törvényességét, és további garanciát nyújtson a társadalom számára az e szolgáltatásokat igénybe vevők, illetve az e szolgáltatások gyakorlása során érintettek személyhez fűződő jogai, vagyoni érdekei sérthetetlenségére irányuló igényeinek érvényesítéséhez. E cél elérése érdekében az Országgyűlés a következő törvényt alkotja:</w:t>
      </w:r>
    </w:p>
    <w:p w:rsidR="00941DE8" w:rsidRPr="00941DE8" w:rsidRDefault="00941DE8" w:rsidP="00941DE8">
      <w:pPr>
        <w:shd w:val="clear" w:color="auto" w:fill="FFFFFF"/>
        <w:spacing w:before="100" w:beforeAutospacing="1" w:after="100" w:afterAutospacing="1" w:line="240" w:lineRule="auto"/>
        <w:jc w:val="center"/>
        <w:outlineLvl w:val="1"/>
        <w:rPr>
          <w:rFonts w:ascii="Tahoma" w:eastAsia="Times New Roman" w:hAnsi="Tahoma" w:cs="Tahoma"/>
          <w:b/>
          <w:bCs/>
          <w:color w:val="222222"/>
          <w:sz w:val="34"/>
          <w:szCs w:val="34"/>
          <w:lang w:val="hu-HU" w:eastAsia="hu-HU"/>
        </w:rPr>
      </w:pPr>
      <w:r w:rsidRPr="00941DE8">
        <w:rPr>
          <w:rFonts w:ascii="Tahoma" w:eastAsia="Times New Roman" w:hAnsi="Tahoma" w:cs="Tahoma"/>
          <w:b/>
          <w:bCs/>
          <w:i/>
          <w:iCs/>
          <w:color w:val="222222"/>
          <w:sz w:val="34"/>
          <w:szCs w:val="34"/>
          <w:lang w:val="hu-HU" w:eastAsia="hu-HU"/>
        </w:rPr>
        <w:t>I. Fejezet</w:t>
      </w:r>
    </w:p>
    <w:p w:rsidR="00941DE8" w:rsidRPr="00941DE8" w:rsidRDefault="00941DE8" w:rsidP="00941DE8">
      <w:pPr>
        <w:shd w:val="clear" w:color="auto" w:fill="FFFFFF"/>
        <w:spacing w:before="100" w:beforeAutospacing="1" w:after="100" w:afterAutospacing="1" w:line="240" w:lineRule="auto"/>
        <w:jc w:val="center"/>
        <w:outlineLvl w:val="1"/>
        <w:rPr>
          <w:rFonts w:ascii="Tahoma" w:eastAsia="Times New Roman" w:hAnsi="Tahoma" w:cs="Tahoma"/>
          <w:b/>
          <w:bCs/>
          <w:color w:val="222222"/>
          <w:sz w:val="34"/>
          <w:szCs w:val="34"/>
          <w:lang w:val="hu-HU" w:eastAsia="hu-HU"/>
        </w:rPr>
      </w:pPr>
      <w:r w:rsidRPr="00941DE8">
        <w:rPr>
          <w:rFonts w:ascii="Tahoma" w:eastAsia="Times New Roman" w:hAnsi="Tahoma" w:cs="Tahoma"/>
          <w:b/>
          <w:bCs/>
          <w:i/>
          <w:iCs/>
          <w:color w:val="222222"/>
          <w:sz w:val="34"/>
          <w:szCs w:val="34"/>
          <w:lang w:val="hu-HU" w:eastAsia="hu-HU"/>
        </w:rPr>
        <w:t>ÁLTALÁNOS RENDELKEZÉSEK</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1. §</w:t>
      </w:r>
      <w:hyperlink r:id="rId5" w:anchor="lbj1id1a8d" w:history="1">
        <w:r w:rsidRPr="00941DE8">
          <w:rPr>
            <w:rFonts w:ascii="Tahoma" w:eastAsia="Times New Roman" w:hAnsi="Tahoma" w:cs="Tahoma"/>
            <w:b/>
            <w:bCs/>
            <w:color w:val="0072BC"/>
            <w:sz w:val="15"/>
            <w:szCs w:val="15"/>
            <w:u w:val="single"/>
            <w:vertAlign w:val="superscript"/>
            <w:lang w:val="hu-HU" w:eastAsia="hu-HU"/>
          </w:rPr>
          <w:t>2</w:t>
        </w:r>
      </w:hyperlink>
      <w:r w:rsidRPr="00941DE8">
        <w:rPr>
          <w:rFonts w:ascii="Tahoma" w:eastAsia="Times New Roman" w:hAnsi="Tahoma" w:cs="Tahoma"/>
          <w:b/>
          <w:bCs/>
          <w:color w:val="222222"/>
          <w:sz w:val="20"/>
          <w:szCs w:val="20"/>
          <w:lang w:val="hu-HU" w:eastAsia="hu-HU"/>
        </w:rPr>
        <w:t> </w:t>
      </w:r>
      <w:r w:rsidRPr="00941DE8">
        <w:rPr>
          <w:rFonts w:ascii="Tahoma" w:eastAsia="Times New Roman" w:hAnsi="Tahoma" w:cs="Tahoma"/>
          <w:color w:val="222222"/>
          <w:sz w:val="20"/>
          <w:szCs w:val="20"/>
          <w:lang w:val="hu-HU" w:eastAsia="hu-HU"/>
        </w:rPr>
        <w:t>(1) E törvény hatálya az egyéni vállalkozóként, illetve az egyéni cég vagy gazdasági társaság keretében (a továbbiakban együtt: vállalkozás), valamint a személyesen végzett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személy- és vagyonvédelmi tevékenységre,</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vagyonvédelmi rendszert tervező és szerelő tevékenységre (a továbbiakban: tervező-szerelő tevékenység) és</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c) </w:t>
      </w:r>
      <w:r w:rsidRPr="00941DE8">
        <w:rPr>
          <w:rFonts w:ascii="Tahoma" w:eastAsia="Times New Roman" w:hAnsi="Tahoma" w:cs="Tahoma"/>
          <w:color w:val="222222"/>
          <w:sz w:val="20"/>
          <w:szCs w:val="20"/>
          <w:lang w:val="hu-HU" w:eastAsia="hu-HU"/>
        </w:rPr>
        <w:t>magánnyomozói tevékenységre</w:t>
      </w:r>
    </w:p>
    <w:p w:rsidR="00941DE8" w:rsidRPr="00941DE8" w:rsidRDefault="00941DE8" w:rsidP="00941DE8">
      <w:pPr>
        <w:shd w:val="clear" w:color="auto" w:fill="FFFFFF"/>
        <w:spacing w:after="0" w:line="240" w:lineRule="auto"/>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color w:val="222222"/>
          <w:sz w:val="20"/>
          <w:szCs w:val="20"/>
          <w:lang w:val="hu-HU" w:eastAsia="hu-HU"/>
        </w:rPr>
        <w:t>terjed</w:t>
      </w:r>
      <w:proofErr w:type="gramEnd"/>
      <w:r w:rsidRPr="00941DE8">
        <w:rPr>
          <w:rFonts w:ascii="Tahoma" w:eastAsia="Times New Roman" w:hAnsi="Tahoma" w:cs="Tahoma"/>
          <w:color w:val="222222"/>
          <w:sz w:val="20"/>
          <w:szCs w:val="20"/>
          <w:lang w:val="hu-HU" w:eastAsia="hu-HU"/>
        </w:rPr>
        <w:t xml:space="preserve"> ki.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E törvény alkalmazásában személy- és vagyonvédelmi tevékenységnek minősül: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 természetes személyek életének és testi épségének védelme,</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az ingatlan, illetve ingóság őrzése,</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c) </w:t>
      </w:r>
      <w:r w:rsidRPr="00941DE8">
        <w:rPr>
          <w:rFonts w:ascii="Tahoma" w:eastAsia="Times New Roman" w:hAnsi="Tahoma" w:cs="Tahoma"/>
          <w:color w:val="222222"/>
          <w:sz w:val="20"/>
          <w:szCs w:val="20"/>
          <w:lang w:val="hu-HU" w:eastAsia="hu-HU"/>
        </w:rPr>
        <w:t>a szállítmány kísérése, pénz és érték szállítása,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d) </w:t>
      </w:r>
      <w:r w:rsidRPr="00941DE8">
        <w:rPr>
          <w:rFonts w:ascii="Tahoma" w:eastAsia="Times New Roman" w:hAnsi="Tahoma" w:cs="Tahoma"/>
          <w:color w:val="222222"/>
          <w:sz w:val="20"/>
          <w:szCs w:val="20"/>
          <w:lang w:val="hu-HU" w:eastAsia="hu-HU"/>
        </w:rPr>
        <w:t>a rendezvény biztosítása és</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e</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az </w:t>
      </w:r>
      <w:r w:rsidRPr="00941DE8">
        <w:rPr>
          <w:rFonts w:ascii="Tahoma" w:eastAsia="Times New Roman" w:hAnsi="Tahoma" w:cs="Tahoma"/>
          <w:i/>
          <w:iCs/>
          <w:color w:val="222222"/>
          <w:sz w:val="20"/>
          <w:szCs w:val="20"/>
          <w:lang w:val="hu-HU" w:eastAsia="hu-HU"/>
        </w:rPr>
        <w:t>a)-d) </w:t>
      </w:r>
      <w:r w:rsidRPr="00941DE8">
        <w:rPr>
          <w:rFonts w:ascii="Tahoma" w:eastAsia="Times New Roman" w:hAnsi="Tahoma" w:cs="Tahoma"/>
          <w:color w:val="222222"/>
          <w:sz w:val="20"/>
          <w:szCs w:val="20"/>
          <w:lang w:val="hu-HU" w:eastAsia="hu-HU"/>
        </w:rPr>
        <w:t>pontokban foglalt tevékenységek szervezése és irányítása.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(3) Személy- és vagyonvédelmi tevékenységet személyesen az végezhet, aki a következő szakképesítések valamelyikével rendelkezik:</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biztonsági őr,</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testőr,</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c) </w:t>
      </w:r>
      <w:r w:rsidRPr="00941DE8">
        <w:rPr>
          <w:rFonts w:ascii="Tahoma" w:eastAsia="Times New Roman" w:hAnsi="Tahoma" w:cs="Tahoma"/>
          <w:color w:val="222222"/>
          <w:sz w:val="20"/>
          <w:szCs w:val="20"/>
          <w:lang w:val="hu-HU" w:eastAsia="hu-HU"/>
        </w:rPr>
        <w:t>vagyonőr vagy</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d) </w:t>
      </w:r>
      <w:r w:rsidRPr="00941DE8">
        <w:rPr>
          <w:rFonts w:ascii="Tahoma" w:eastAsia="Times New Roman" w:hAnsi="Tahoma" w:cs="Tahoma"/>
          <w:color w:val="222222"/>
          <w:sz w:val="20"/>
          <w:szCs w:val="20"/>
          <w:lang w:val="hu-HU" w:eastAsia="hu-HU"/>
        </w:rPr>
        <w:t>biztonságszervező.</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 xml:space="preserve">(4) </w:t>
      </w:r>
      <w:proofErr w:type="gramStart"/>
      <w:r w:rsidRPr="00941DE8">
        <w:rPr>
          <w:rFonts w:ascii="Tahoma" w:eastAsia="Times New Roman" w:hAnsi="Tahoma" w:cs="Tahoma"/>
          <w:color w:val="222222"/>
          <w:sz w:val="20"/>
          <w:szCs w:val="20"/>
          <w:lang w:val="hu-HU" w:eastAsia="hu-HU"/>
        </w:rPr>
        <w:t>E törvény alkalmazásában tervező-szerelő tevékenységnek minősül az elektronikai vagy mechanikai vagyonvédelmi rendszerek tervezése, telepítése, szerelése, üzemeltetése, felügyelete, karbantartása, javítása, ideértve a rögzítés nélküli, megfigyelési céllal üzemeltetett vagy - törvény felhatalmazása alapján - a hang- vagy képrögzítést is lehetővé tevő elektronikus megfigyelőrendszer (a továbbiakban: térfelügyeleti rendszer), továbbá a beléptető rendszer és a betörésjelző rendszer létesítésének, karbantartásának, illetve a térfelügyeleti rendszerhez és a távfelügyeleti rendszerhez kapcsolódó reagálószolgálat</w:t>
      </w:r>
      <w:proofErr w:type="gramEnd"/>
      <w:r w:rsidRPr="00941DE8">
        <w:rPr>
          <w:rFonts w:ascii="Tahoma" w:eastAsia="Times New Roman" w:hAnsi="Tahoma" w:cs="Tahoma"/>
          <w:color w:val="222222"/>
          <w:sz w:val="20"/>
          <w:szCs w:val="20"/>
          <w:lang w:val="hu-HU" w:eastAsia="hu-HU"/>
        </w:rPr>
        <w:t xml:space="preserve"> </w:t>
      </w:r>
      <w:proofErr w:type="gramStart"/>
      <w:r w:rsidRPr="00941DE8">
        <w:rPr>
          <w:rFonts w:ascii="Tahoma" w:eastAsia="Times New Roman" w:hAnsi="Tahoma" w:cs="Tahoma"/>
          <w:color w:val="222222"/>
          <w:sz w:val="20"/>
          <w:szCs w:val="20"/>
          <w:lang w:val="hu-HU" w:eastAsia="hu-HU"/>
        </w:rPr>
        <w:t>működésének</w:t>
      </w:r>
      <w:proofErr w:type="gramEnd"/>
      <w:r w:rsidRPr="00941DE8">
        <w:rPr>
          <w:rFonts w:ascii="Tahoma" w:eastAsia="Times New Roman" w:hAnsi="Tahoma" w:cs="Tahoma"/>
          <w:color w:val="222222"/>
          <w:sz w:val="20"/>
          <w:szCs w:val="20"/>
          <w:lang w:val="hu-HU" w:eastAsia="hu-HU"/>
        </w:rPr>
        <w:t xml:space="preserve"> körében végzett tevékenységet is.</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(5) Tervező-szerelő tevékenységet személyesen az végezhet, aki biztonságtechnikai, híradástechnikai, távközlési, mechanikai, illetve villamosmérnöki képzettséget adó egyetemi vagy főiskolai végzettséggel rendelkezik. A biztonságtechnikai, az elektronikai és a mechanikai vagyonvédelmi rendszert szerelő tevékenységet személyesen az végezhet, aki a következő szakképesítések valamelyikével rendelkezik:</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biztonságtechnikai szerelő, kezelő,</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biztonságtechnika-kezelő,</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c) </w:t>
      </w:r>
      <w:r w:rsidRPr="00941DE8">
        <w:rPr>
          <w:rFonts w:ascii="Tahoma" w:eastAsia="Times New Roman" w:hAnsi="Tahoma" w:cs="Tahoma"/>
          <w:color w:val="222222"/>
          <w:sz w:val="20"/>
          <w:szCs w:val="20"/>
          <w:lang w:val="hu-HU" w:eastAsia="hu-HU"/>
        </w:rPr>
        <w:t>elektronikus vagyonvédelmi rendszerszerelő,</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d) </w:t>
      </w:r>
      <w:r w:rsidRPr="00941DE8">
        <w:rPr>
          <w:rFonts w:ascii="Tahoma" w:eastAsia="Times New Roman" w:hAnsi="Tahoma" w:cs="Tahoma"/>
          <w:color w:val="222222"/>
          <w:sz w:val="20"/>
          <w:szCs w:val="20"/>
          <w:lang w:val="hu-HU" w:eastAsia="hu-HU"/>
        </w:rPr>
        <w:t>mechanikus vagyonvédelmi rendszerszerelő.</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(6) Az e törvény hatálya alá tartozó tevékenységek egyidejűleg is folytathatók.</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2. §</w:t>
      </w:r>
      <w:hyperlink r:id="rId6" w:anchor="lbj2id1a8d" w:history="1">
        <w:r w:rsidRPr="00941DE8">
          <w:rPr>
            <w:rFonts w:ascii="Tahoma" w:eastAsia="Times New Roman" w:hAnsi="Tahoma" w:cs="Tahoma"/>
            <w:b/>
            <w:bCs/>
            <w:color w:val="0072BC"/>
            <w:sz w:val="15"/>
            <w:szCs w:val="15"/>
            <w:u w:val="single"/>
            <w:vertAlign w:val="superscript"/>
            <w:lang w:val="hu-HU" w:eastAsia="hu-HU"/>
          </w:rPr>
          <w:t>3</w:t>
        </w:r>
      </w:hyperlink>
      <w:r w:rsidRPr="00941DE8">
        <w:rPr>
          <w:rFonts w:ascii="Tahoma" w:eastAsia="Times New Roman" w:hAnsi="Tahoma" w:cs="Tahoma"/>
          <w:b/>
          <w:bCs/>
          <w:color w:val="222222"/>
          <w:sz w:val="20"/>
          <w:szCs w:val="20"/>
          <w:lang w:val="hu-HU" w:eastAsia="hu-HU"/>
        </w:rPr>
        <w:t> </w:t>
      </w:r>
      <w:r w:rsidRPr="00941DE8">
        <w:rPr>
          <w:rFonts w:ascii="Tahoma" w:eastAsia="Times New Roman" w:hAnsi="Tahoma" w:cs="Tahoma"/>
          <w:color w:val="222222"/>
          <w:sz w:val="20"/>
          <w:szCs w:val="20"/>
          <w:lang w:val="hu-HU" w:eastAsia="hu-HU"/>
        </w:rPr>
        <w:t xml:space="preserve">A 22-33. </w:t>
      </w:r>
      <w:proofErr w:type="gramStart"/>
      <w:r w:rsidRPr="00941DE8">
        <w:rPr>
          <w:rFonts w:ascii="Tahoma" w:eastAsia="Times New Roman" w:hAnsi="Tahoma" w:cs="Tahoma"/>
          <w:color w:val="222222"/>
          <w:sz w:val="20"/>
          <w:szCs w:val="20"/>
          <w:lang w:val="hu-HU" w:eastAsia="hu-HU"/>
        </w:rPr>
        <w:t xml:space="preserve">§-ok rendelkezései irányadók a személy- és vagyonvédelmi vagy tervező-szerelő tevékenységet munkajogi vagy egyéb foglalkoztatási jogviszonyban, nem vállalkozás keretében folytató </w:t>
      </w:r>
      <w:r w:rsidRPr="00941DE8">
        <w:rPr>
          <w:rFonts w:ascii="Tahoma" w:eastAsia="Times New Roman" w:hAnsi="Tahoma" w:cs="Tahoma"/>
          <w:color w:val="222222"/>
          <w:sz w:val="20"/>
          <w:szCs w:val="20"/>
          <w:lang w:val="hu-HU" w:eastAsia="hu-HU"/>
        </w:rPr>
        <w:lastRenderedPageBreak/>
        <w:t>személy tevékenységére, ide nem értve a Magyar Honvédség és a rendvédelmi szervek állományába, illetve a Nemzeti Adó- és Vámhivatal hivatásos állományába tartozó személyek által e jogviszonyukkal összefüggésben végzett, illetve más, hatósági eljárás keretében, külön törvény rendelkezései alapján végzett tevékenységet és a fegyveres biztonsági őrségről, a természetvédelmi és a mezei őrszolgálatokról szóló törvény rendelkezései</w:t>
      </w:r>
      <w:proofErr w:type="gramEnd"/>
      <w:r w:rsidRPr="00941DE8">
        <w:rPr>
          <w:rFonts w:ascii="Tahoma" w:eastAsia="Times New Roman" w:hAnsi="Tahoma" w:cs="Tahoma"/>
          <w:color w:val="222222"/>
          <w:sz w:val="20"/>
          <w:szCs w:val="20"/>
          <w:lang w:val="hu-HU" w:eastAsia="hu-HU"/>
        </w:rPr>
        <w:t xml:space="preserve"> </w:t>
      </w:r>
      <w:proofErr w:type="gramStart"/>
      <w:r w:rsidRPr="00941DE8">
        <w:rPr>
          <w:rFonts w:ascii="Tahoma" w:eastAsia="Times New Roman" w:hAnsi="Tahoma" w:cs="Tahoma"/>
          <w:color w:val="222222"/>
          <w:sz w:val="20"/>
          <w:szCs w:val="20"/>
          <w:lang w:val="hu-HU" w:eastAsia="hu-HU"/>
        </w:rPr>
        <w:t>alapján</w:t>
      </w:r>
      <w:proofErr w:type="gramEnd"/>
      <w:r w:rsidRPr="00941DE8">
        <w:rPr>
          <w:rFonts w:ascii="Tahoma" w:eastAsia="Times New Roman" w:hAnsi="Tahoma" w:cs="Tahoma"/>
          <w:color w:val="222222"/>
          <w:sz w:val="20"/>
          <w:szCs w:val="20"/>
          <w:lang w:val="hu-HU" w:eastAsia="hu-HU"/>
        </w:rPr>
        <w:t xml:space="preserve"> végzett tevékenységet.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3. §</w:t>
      </w:r>
      <w:hyperlink r:id="rId7" w:anchor="lbj3id1a8d" w:history="1">
        <w:r w:rsidRPr="00941DE8">
          <w:rPr>
            <w:rFonts w:ascii="Tahoma" w:eastAsia="Times New Roman" w:hAnsi="Tahoma" w:cs="Tahoma"/>
            <w:b/>
            <w:bCs/>
            <w:color w:val="0072BC"/>
            <w:sz w:val="15"/>
            <w:szCs w:val="15"/>
            <w:u w:val="single"/>
            <w:vertAlign w:val="superscript"/>
            <w:lang w:val="hu-HU" w:eastAsia="hu-HU"/>
          </w:rPr>
          <w:t>4</w:t>
        </w:r>
      </w:hyperlink>
      <w:r w:rsidRPr="00941DE8">
        <w:rPr>
          <w:rFonts w:ascii="Tahoma" w:eastAsia="Times New Roman" w:hAnsi="Tahoma" w:cs="Tahoma"/>
          <w:b/>
          <w:bCs/>
          <w:color w:val="222222"/>
          <w:sz w:val="20"/>
          <w:szCs w:val="20"/>
          <w:lang w:val="hu-HU" w:eastAsia="hu-HU"/>
        </w:rPr>
        <w:t> </w:t>
      </w:r>
      <w:r w:rsidRPr="00941DE8">
        <w:rPr>
          <w:rFonts w:ascii="Tahoma" w:eastAsia="Times New Roman" w:hAnsi="Tahoma" w:cs="Tahoma"/>
          <w:color w:val="222222"/>
          <w:sz w:val="20"/>
          <w:szCs w:val="20"/>
          <w:lang w:val="hu-HU" w:eastAsia="hu-HU"/>
        </w:rPr>
        <w:t>(1) A rendőrség és a polgári nemzetbiztonsági szolgálatok személy- és vagyonvédelmi vagy tervező-szerelő tevékenységet érintő hatósági feladatokat ellátó hivatásos állományú tagja, továbbá e hatósági feladatok ellátásában közreműködő nem hivatásos állományú munkatársa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nem lehet tagja, vezető tisztségviselője az e törvény hatálya alá tartozó tevékenységet folytató vállalkozásnak, valamint olyan gazdasági társaságnak, amely tagja valamely, e törvény hatálya alá tartozó tevékenységet folytató vállalkozásnak,</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e törvény hatálya alá tartozó tevékenységet vállalkozás keretében nem végezhet.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A rendőrség és a polgári nemzetbiztonsági szolgálatok hivatásos állományú tagja - állományilletékes parancsnoka engedélyével - vállalkozás keretében csak az 1. § (1) bekezdés </w:t>
      </w: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pontjában, valamint az 1. § (2) bekezdés </w:t>
      </w: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és </w:t>
      </w:r>
      <w:r w:rsidRPr="00941DE8">
        <w:rPr>
          <w:rFonts w:ascii="Tahoma" w:eastAsia="Times New Roman" w:hAnsi="Tahoma" w:cs="Tahoma"/>
          <w:i/>
          <w:iCs/>
          <w:color w:val="222222"/>
          <w:sz w:val="20"/>
          <w:szCs w:val="20"/>
          <w:lang w:val="hu-HU" w:eastAsia="hu-HU"/>
        </w:rPr>
        <w:t>c) </w:t>
      </w:r>
      <w:r w:rsidRPr="00941DE8">
        <w:rPr>
          <w:rFonts w:ascii="Tahoma" w:eastAsia="Times New Roman" w:hAnsi="Tahoma" w:cs="Tahoma"/>
          <w:color w:val="222222"/>
          <w:sz w:val="20"/>
          <w:szCs w:val="20"/>
          <w:lang w:val="hu-HU" w:eastAsia="hu-HU"/>
        </w:rPr>
        <w:t>pontjában meghatározott tevékenységet végezheti.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4. §</w:t>
      </w:r>
      <w:hyperlink r:id="rId8" w:anchor="lbj4id1a8d" w:history="1">
        <w:r w:rsidRPr="00941DE8">
          <w:rPr>
            <w:rFonts w:ascii="Tahoma" w:eastAsia="Times New Roman" w:hAnsi="Tahoma" w:cs="Tahoma"/>
            <w:b/>
            <w:bCs/>
            <w:color w:val="0072BC"/>
            <w:sz w:val="15"/>
            <w:szCs w:val="15"/>
            <w:u w:val="single"/>
            <w:vertAlign w:val="superscript"/>
            <w:lang w:val="hu-HU" w:eastAsia="hu-HU"/>
          </w:rPr>
          <w:t>5</w:t>
        </w:r>
      </w:hyperlink>
    </w:p>
    <w:p w:rsidR="00941DE8" w:rsidRPr="00941DE8" w:rsidRDefault="00941DE8" w:rsidP="00941DE8">
      <w:pPr>
        <w:shd w:val="clear" w:color="auto" w:fill="FFFFFF"/>
        <w:spacing w:after="0" w:line="295" w:lineRule="atLeast"/>
        <w:jc w:val="center"/>
        <w:outlineLvl w:val="2"/>
        <w:rPr>
          <w:rFonts w:ascii="Tahoma" w:eastAsia="Times New Roman" w:hAnsi="Tahoma" w:cs="Tahoma"/>
          <w:b/>
          <w:bCs/>
          <w:color w:val="222222"/>
          <w:sz w:val="24"/>
          <w:szCs w:val="24"/>
          <w:lang w:val="hu-HU" w:eastAsia="hu-HU"/>
        </w:rPr>
      </w:pPr>
      <w:r w:rsidRPr="00941DE8">
        <w:rPr>
          <w:rFonts w:ascii="Tahoma" w:eastAsia="Times New Roman" w:hAnsi="Tahoma" w:cs="Tahoma"/>
          <w:b/>
          <w:bCs/>
          <w:color w:val="222222"/>
          <w:sz w:val="24"/>
          <w:szCs w:val="24"/>
          <w:lang w:val="hu-HU" w:eastAsia="hu-HU"/>
        </w:rPr>
        <w:t>A személy- és vagyonvédelmi, a tervező-szerelő és a magánnyomozói tevékenység megkezdése és folytatása</w:t>
      </w:r>
      <w:hyperlink r:id="rId9" w:anchor="lbj5id1a8d" w:history="1">
        <w:r w:rsidRPr="00941DE8">
          <w:rPr>
            <w:rFonts w:ascii="Tahoma" w:eastAsia="Times New Roman" w:hAnsi="Tahoma" w:cs="Tahoma"/>
            <w:b/>
            <w:bCs/>
            <w:color w:val="0072BC"/>
            <w:sz w:val="18"/>
            <w:szCs w:val="18"/>
            <w:u w:val="single"/>
            <w:vertAlign w:val="superscript"/>
            <w:lang w:val="hu-HU" w:eastAsia="hu-HU"/>
          </w:rPr>
          <w:t>6</w:t>
        </w:r>
      </w:hyperlink>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5. §</w:t>
      </w:r>
      <w:hyperlink r:id="rId10" w:anchor="lbj6id1a8d" w:history="1">
        <w:r w:rsidRPr="00941DE8">
          <w:rPr>
            <w:rFonts w:ascii="Tahoma" w:eastAsia="Times New Roman" w:hAnsi="Tahoma" w:cs="Tahoma"/>
            <w:b/>
            <w:bCs/>
            <w:color w:val="0072BC"/>
            <w:sz w:val="15"/>
            <w:szCs w:val="15"/>
            <w:u w:val="single"/>
            <w:vertAlign w:val="superscript"/>
            <w:lang w:val="hu-HU" w:eastAsia="hu-HU"/>
          </w:rPr>
          <w:t>7</w:t>
        </w:r>
      </w:hyperlink>
      <w:r w:rsidRPr="00941DE8">
        <w:rPr>
          <w:rFonts w:ascii="Tahoma" w:eastAsia="Times New Roman" w:hAnsi="Tahoma" w:cs="Tahoma"/>
          <w:b/>
          <w:bCs/>
          <w:color w:val="222222"/>
          <w:sz w:val="20"/>
          <w:szCs w:val="20"/>
          <w:lang w:val="hu-HU" w:eastAsia="hu-HU"/>
        </w:rPr>
        <w:t> </w:t>
      </w:r>
      <w:r w:rsidRPr="00941DE8">
        <w:rPr>
          <w:rFonts w:ascii="Tahoma" w:eastAsia="Times New Roman" w:hAnsi="Tahoma" w:cs="Tahoma"/>
          <w:color w:val="222222"/>
          <w:sz w:val="20"/>
          <w:szCs w:val="20"/>
          <w:lang w:val="hu-HU" w:eastAsia="hu-HU"/>
        </w:rPr>
        <w:t>(1) Vállalkozás keretében személy- és vagyonvédelmi tevékenység - ha e törvény kivételt nem tesz - a rendőrség által a vállalkozás kérelmére kiadott működési engedély birtokában végezhető, ha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 </w:t>
      </w:r>
      <w:r w:rsidRPr="00941DE8">
        <w:rPr>
          <w:rFonts w:ascii="Tahoma" w:eastAsia="Times New Roman" w:hAnsi="Tahoma" w:cs="Tahoma"/>
          <w:color w:val="222222"/>
          <w:sz w:val="20"/>
          <w:szCs w:val="20"/>
          <w:lang w:val="hu-HU" w:eastAsia="hu-HU"/>
        </w:rPr>
        <w:t>a kérelmező személy- és vagyonvédelmi tevékenység végzésében személyesen közreműködő tagja, munkavállalója vagy egyéni vállalkozás, illetve egyéni cég esetében, ha a tevékenységet nem maga látja el, legalább egy foglalkoztatottja, illetve a vállalkozással kötött polgári jogi szerződés alapján a vállalkozás javára tevékenykedő természetes személy - ideértve a tevékenységet szakmailag szervező vagy irányító személyt is - rendelkezik a tevékenység személyes végzésére jogosító, a rendőrség által kiadott hatósági igazolvánnyal (a továbbiakban: igazolvány),</w:t>
      </w:r>
      <w:proofErr w:type="gramEnd"/>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w:t>
      </w:r>
      <w:hyperlink r:id="rId11" w:anchor="lbj7id1a8d" w:history="1">
        <w:r w:rsidRPr="00941DE8">
          <w:rPr>
            <w:rFonts w:ascii="Tahoma" w:eastAsia="Times New Roman" w:hAnsi="Tahoma" w:cs="Tahoma"/>
            <w:i/>
            <w:iCs/>
            <w:color w:val="0072BC"/>
            <w:sz w:val="15"/>
            <w:szCs w:val="15"/>
            <w:u w:val="single"/>
            <w:vertAlign w:val="superscript"/>
            <w:lang w:val="hu-HU" w:eastAsia="hu-HU"/>
          </w:rPr>
          <w:t>8</w:t>
        </w:r>
      </w:hyperlink>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 kérelmező - ha e törvény kivételt nem tesz - rendelkezik az általa végezni kívánt tevékenységre vonatkozó, a szerződésszegéssel és a szerződésen kívül okozott károk megtérítését, valamint a sérelemdíj megfizetését szolgáló, külön jogszabályban meghatározott kötelező tartalommal bíró felelősségbiztosítási szerződéssel (a továbbiakban: felelősségbiztosítási szerződés).</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A felelősségbiztosítási szerződéssel egyenértékű a más EGT-államban kötött, az (1) bekezdés </w:t>
      </w: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pontjában meghatározott feltételeknek megfelelő felelősségbiztosítási szerződés.</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(3)</w:t>
      </w:r>
      <w:hyperlink r:id="rId12" w:anchor="lbj8id1a8d" w:history="1">
        <w:r w:rsidRPr="00941DE8">
          <w:rPr>
            <w:rFonts w:ascii="Tahoma" w:eastAsia="Times New Roman" w:hAnsi="Tahoma" w:cs="Tahoma"/>
            <w:color w:val="0072BC"/>
            <w:sz w:val="15"/>
            <w:szCs w:val="15"/>
            <w:u w:val="single"/>
            <w:vertAlign w:val="superscript"/>
            <w:lang w:val="hu-HU" w:eastAsia="hu-HU"/>
          </w:rPr>
          <w:t>9</w:t>
        </w:r>
      </w:hyperlink>
      <w:r w:rsidRPr="00941DE8">
        <w:rPr>
          <w:rFonts w:ascii="Tahoma" w:eastAsia="Times New Roman" w:hAnsi="Tahoma" w:cs="Tahoma"/>
          <w:color w:val="222222"/>
          <w:sz w:val="20"/>
          <w:szCs w:val="20"/>
          <w:lang w:val="hu-HU" w:eastAsia="hu-HU"/>
        </w:rPr>
        <w:t> Az (1) bekezdés </w:t>
      </w: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pontjában meghatározott adatot a kérelmező igazolja.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(4)</w:t>
      </w:r>
      <w:hyperlink r:id="rId13" w:anchor="lbj9id1a8d" w:history="1">
        <w:r w:rsidRPr="00941DE8">
          <w:rPr>
            <w:rFonts w:ascii="Tahoma" w:eastAsia="Times New Roman" w:hAnsi="Tahoma" w:cs="Tahoma"/>
            <w:color w:val="0072BC"/>
            <w:sz w:val="15"/>
            <w:szCs w:val="15"/>
            <w:u w:val="single"/>
            <w:vertAlign w:val="superscript"/>
            <w:lang w:val="hu-HU" w:eastAsia="hu-HU"/>
          </w:rPr>
          <w:t>10</w:t>
        </w:r>
      </w:hyperlink>
      <w:r w:rsidRPr="00941DE8">
        <w:rPr>
          <w:rFonts w:ascii="Tahoma" w:eastAsia="Times New Roman" w:hAnsi="Tahoma" w:cs="Tahoma"/>
          <w:color w:val="222222"/>
          <w:sz w:val="20"/>
          <w:szCs w:val="20"/>
          <w:lang w:val="hu-HU" w:eastAsia="hu-HU"/>
        </w:rPr>
        <w:t> Személy- és vagyonvédelmi tevékenység végzésére működési engedély nem adható annak</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az egyéni vállalkozónak, aki, vagy annak az egyéni cégnek, illetve gazdasági társaságnak, amelynek vezető tisztségviselője büntetett előéletű, vagy e törvényben meghatározott, a tevékenység gyakorlását kizáró rendelkezés hatálya alatt áll,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az egyéni vállalkozónak, akivel, vagy annak az egyéni cégnek, illetve gazdasági társaságnak, amelynek természetes személy tagja, tulajdonosa olyan vállalkozásnak volt tagja vagy tulajdonosa, amellyel szemben a rendőrség két éven belül felügyeleti bírságot szabott ki, és azt nem fizették meg, és</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c) </w:t>
      </w:r>
      <w:r w:rsidRPr="00941DE8">
        <w:rPr>
          <w:rFonts w:ascii="Tahoma" w:eastAsia="Times New Roman" w:hAnsi="Tahoma" w:cs="Tahoma"/>
          <w:color w:val="222222"/>
          <w:sz w:val="20"/>
          <w:szCs w:val="20"/>
          <w:lang w:val="hu-HU" w:eastAsia="hu-HU"/>
        </w:rPr>
        <w:t>a jogi személyiséggel rendelkező gazdasági társaságnak, amelyet jogerős ítélet a jogi személlyel szemben alkalmazható büntetőjogi intézkedésekről szóló törvényben foglaltak szerint a személy- és vagyonvédelmi tevékenység gyakorlásától eltiltott.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5/A. §</w:t>
      </w:r>
      <w:hyperlink r:id="rId14" w:anchor="lbj10id1a8d" w:history="1">
        <w:r w:rsidRPr="00941DE8">
          <w:rPr>
            <w:rFonts w:ascii="Tahoma" w:eastAsia="Times New Roman" w:hAnsi="Tahoma" w:cs="Tahoma"/>
            <w:b/>
            <w:bCs/>
            <w:color w:val="0072BC"/>
            <w:sz w:val="15"/>
            <w:szCs w:val="15"/>
            <w:u w:val="single"/>
            <w:vertAlign w:val="superscript"/>
            <w:lang w:val="hu-HU" w:eastAsia="hu-HU"/>
          </w:rPr>
          <w:t>11</w:t>
        </w:r>
      </w:hyperlink>
      <w:r w:rsidRPr="00941DE8">
        <w:rPr>
          <w:rFonts w:ascii="Tahoma" w:eastAsia="Times New Roman" w:hAnsi="Tahoma" w:cs="Tahoma"/>
          <w:b/>
          <w:bCs/>
          <w:color w:val="222222"/>
          <w:sz w:val="20"/>
          <w:szCs w:val="20"/>
          <w:lang w:val="hu-HU" w:eastAsia="hu-HU"/>
        </w:rPr>
        <w:t> </w:t>
      </w:r>
      <w:r w:rsidRPr="00941DE8">
        <w:rPr>
          <w:rFonts w:ascii="Tahoma" w:eastAsia="Times New Roman" w:hAnsi="Tahoma" w:cs="Tahoma"/>
          <w:color w:val="222222"/>
          <w:sz w:val="20"/>
          <w:szCs w:val="20"/>
          <w:lang w:val="hu-HU" w:eastAsia="hu-HU"/>
        </w:rPr>
        <w:t>(1) Vállalkozás keretében tervező-szerelő vagy magánnyomozói tevékenységet az a vállalkozás végezhet, amely megfelel a jogszabályban meghatározott feltételeknek és</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 tevékenység végzésében személyesen közreműködő tagja, munkavállalója, vagy egyéni vállalkozás, illetve egyéni cég esetében, ha a tevékenységet nem maga látja el, legalább egy foglalkoztatottja, illetve a vállalkozással kötött polgári-jogi szerződés alapján a vállalkozás javára tevékenykedő személy - ideértve a tevékenységet szakmailag szervező vagy irányító személyt is - rendelkezik igazolvánnyal,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 ha e törvény kivételt nem tesz - rendelkezik az általa végezni kívánt tevékenységre vonatkozó felelősségbiztosítási szerződéssel.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A felelősségbiztosítási szerződéssel egyenértékű a más EGT-államban kötött, az (1) bekezdés </w:t>
      </w: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pontjában meghatározott feltételeknek megfelelő felelősségbiztosítási szerződés.</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lastRenderedPageBreak/>
        <w:t>(3) A vállalkozás köteles a tervező-szerelő vagy magánnyomozói tevékenység végzésére irányuló szándékát - a szolgáltatási tevékenység megkezdésének és folytatásának általános szabályairól szóló törvény szerint - a rendőrségnek bejelenteni.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(4)</w:t>
      </w:r>
      <w:hyperlink r:id="rId15" w:anchor="lbj11id1a8d" w:history="1">
        <w:r w:rsidRPr="00941DE8">
          <w:rPr>
            <w:rFonts w:ascii="Tahoma" w:eastAsia="Times New Roman" w:hAnsi="Tahoma" w:cs="Tahoma"/>
            <w:color w:val="0072BC"/>
            <w:sz w:val="15"/>
            <w:szCs w:val="15"/>
            <w:u w:val="single"/>
            <w:vertAlign w:val="superscript"/>
            <w:lang w:val="hu-HU" w:eastAsia="hu-HU"/>
          </w:rPr>
          <w:t>12</w:t>
        </w:r>
      </w:hyperlink>
      <w:r w:rsidRPr="00941DE8">
        <w:rPr>
          <w:rFonts w:ascii="Tahoma" w:eastAsia="Times New Roman" w:hAnsi="Tahoma" w:cs="Tahoma"/>
          <w:color w:val="222222"/>
          <w:sz w:val="20"/>
          <w:szCs w:val="20"/>
          <w:lang w:val="hu-HU" w:eastAsia="hu-HU"/>
        </w:rPr>
        <w:t> Az (1) bekezdés </w:t>
      </w: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pontjában meghatározott adatot a bejelentést tevő igazolja.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(5)</w:t>
      </w:r>
      <w:hyperlink r:id="rId16" w:anchor="lbj12id1a8d" w:history="1">
        <w:r w:rsidRPr="00941DE8">
          <w:rPr>
            <w:rFonts w:ascii="Tahoma" w:eastAsia="Times New Roman" w:hAnsi="Tahoma" w:cs="Tahoma"/>
            <w:color w:val="0072BC"/>
            <w:sz w:val="15"/>
            <w:szCs w:val="15"/>
            <w:u w:val="single"/>
            <w:vertAlign w:val="superscript"/>
            <w:lang w:val="hu-HU" w:eastAsia="hu-HU"/>
          </w:rPr>
          <w:t>13</w:t>
        </w:r>
      </w:hyperlink>
      <w:r w:rsidRPr="00941DE8">
        <w:rPr>
          <w:rFonts w:ascii="Tahoma" w:eastAsia="Times New Roman" w:hAnsi="Tahoma" w:cs="Tahoma"/>
          <w:color w:val="222222"/>
          <w:sz w:val="20"/>
          <w:szCs w:val="20"/>
          <w:lang w:val="hu-HU" w:eastAsia="hu-HU"/>
        </w:rPr>
        <w:t> Tervező-szerelő vagy magánnyomozói tevékenységet nem gyakorolhat az</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az egyéni vállalkozó, aki, vagy az az egyéni cég, illetve gazdasági társaság, amelynek vezető tisztségviselője büntetett előéletű, vagy e törvényben meghatározott, a tevékenység gyakorlását kizáró rendelkezés hatálya alatt áll,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az egyéni vállalkozó, akivel, vagy az az egyéni cég, illetve gazdasági társaság, amelynek természetes személy tagja, tulajdonosa olyan vállalkozásnak volt tagja vagy tulajdonosa, amellyel szemben a rendőrség két éven belül felügyeleti bírságot szabott ki, és azt nem fizették meg, valamint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c) </w:t>
      </w:r>
      <w:r w:rsidRPr="00941DE8">
        <w:rPr>
          <w:rFonts w:ascii="Tahoma" w:eastAsia="Times New Roman" w:hAnsi="Tahoma" w:cs="Tahoma"/>
          <w:color w:val="222222"/>
          <w:sz w:val="20"/>
          <w:szCs w:val="20"/>
          <w:lang w:val="hu-HU" w:eastAsia="hu-HU"/>
        </w:rPr>
        <w:t>a jogi személyiséggel rendelkező gazdasági társaság, amelyet jogerős ítélet a jogi személlyel szemben alkalmazható büntetőjogi intézkedésekről szóló törvényben foglaltak szerint a tervező-szerelő vagy magánnyomozói tevékenység gyakorlásától eltiltott.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6. §</w:t>
      </w:r>
      <w:hyperlink r:id="rId17" w:anchor="lbj13id1a8d" w:history="1">
        <w:r w:rsidRPr="00941DE8">
          <w:rPr>
            <w:rFonts w:ascii="Tahoma" w:eastAsia="Times New Roman" w:hAnsi="Tahoma" w:cs="Tahoma"/>
            <w:b/>
            <w:bCs/>
            <w:color w:val="0072BC"/>
            <w:sz w:val="15"/>
            <w:szCs w:val="15"/>
            <w:u w:val="single"/>
            <w:vertAlign w:val="superscript"/>
            <w:lang w:val="hu-HU" w:eastAsia="hu-HU"/>
          </w:rPr>
          <w:t>14</w:t>
        </w:r>
      </w:hyperlink>
      <w:r w:rsidRPr="00941DE8">
        <w:rPr>
          <w:rFonts w:ascii="Tahoma" w:eastAsia="Times New Roman" w:hAnsi="Tahoma" w:cs="Tahoma"/>
          <w:b/>
          <w:bCs/>
          <w:color w:val="222222"/>
          <w:sz w:val="20"/>
          <w:szCs w:val="20"/>
          <w:lang w:val="hu-HU" w:eastAsia="hu-HU"/>
        </w:rPr>
        <w:t> </w:t>
      </w:r>
      <w:r w:rsidRPr="00941DE8">
        <w:rPr>
          <w:rFonts w:ascii="Tahoma" w:eastAsia="Times New Roman" w:hAnsi="Tahoma" w:cs="Tahoma"/>
          <w:color w:val="222222"/>
          <w:sz w:val="20"/>
          <w:szCs w:val="20"/>
          <w:lang w:val="hu-HU" w:eastAsia="hu-HU"/>
        </w:rPr>
        <w:t>(1)</w:t>
      </w:r>
      <w:hyperlink r:id="rId18" w:anchor="lbj14id1a8d" w:history="1">
        <w:r w:rsidRPr="00941DE8">
          <w:rPr>
            <w:rFonts w:ascii="Tahoma" w:eastAsia="Times New Roman" w:hAnsi="Tahoma" w:cs="Tahoma"/>
            <w:color w:val="0072BC"/>
            <w:sz w:val="15"/>
            <w:szCs w:val="15"/>
            <w:u w:val="single"/>
            <w:vertAlign w:val="superscript"/>
            <w:lang w:val="hu-HU" w:eastAsia="hu-HU"/>
          </w:rPr>
          <w:t>15</w:t>
        </w:r>
      </w:hyperlink>
      <w:r w:rsidRPr="00941DE8">
        <w:rPr>
          <w:rFonts w:ascii="Tahoma" w:eastAsia="Times New Roman" w:hAnsi="Tahoma" w:cs="Tahoma"/>
          <w:color w:val="222222"/>
          <w:sz w:val="20"/>
          <w:szCs w:val="20"/>
          <w:lang w:val="hu-HU" w:eastAsia="hu-HU"/>
        </w:rPr>
        <w:t> Az e törvény hatálya alá tartozó tevékenységek (ideértve a magánnyomozói tevékenység szervezését és irányítását is) személyes végzéséhez - ha e törvény kivételt nem tesz - a rendőrség által kiadott igazolvány szükséges.</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(1a)</w:t>
      </w:r>
      <w:hyperlink r:id="rId19" w:anchor="lbj15id1a8d" w:history="1">
        <w:r w:rsidRPr="00941DE8">
          <w:rPr>
            <w:rFonts w:ascii="Tahoma" w:eastAsia="Times New Roman" w:hAnsi="Tahoma" w:cs="Tahoma"/>
            <w:color w:val="0072BC"/>
            <w:sz w:val="15"/>
            <w:szCs w:val="15"/>
            <w:u w:val="single"/>
            <w:vertAlign w:val="superscript"/>
            <w:lang w:val="hu-HU" w:eastAsia="hu-HU"/>
          </w:rPr>
          <w:t>16</w:t>
        </w:r>
      </w:hyperlink>
      <w:r w:rsidRPr="00941DE8">
        <w:rPr>
          <w:rFonts w:ascii="Tahoma" w:eastAsia="Times New Roman" w:hAnsi="Tahoma" w:cs="Tahoma"/>
          <w:color w:val="222222"/>
          <w:sz w:val="20"/>
          <w:szCs w:val="20"/>
          <w:lang w:val="hu-HU" w:eastAsia="hu-HU"/>
        </w:rPr>
        <w:t> Az egyes rendészeti feladatokat ellátó személyek tevékenységéről, valamint egyes törvényeknek az iskolakerülés elleni fellépést biztosító módosításáról szóló törvény szerinti személy- és vagyonőr a tevékenységét, abban az esetben kezdheti meg, ha az egyes rendészeti feladatokat ellátó személyek tevékenységéről, valamint egyes törvényeknek az iskolakerülés elleni fellépést biztosító módosításáról szóló törvényben meghatározott alkalmazási feltételeknek eleget tesz. E személyek vonatkozásában a (3) és (4) bekezdés nem alkalmazható.</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w:t>
      </w:r>
      <w:hyperlink r:id="rId20" w:anchor="lbj16id1a8d" w:history="1">
        <w:r w:rsidRPr="00941DE8">
          <w:rPr>
            <w:rFonts w:ascii="Tahoma" w:eastAsia="Times New Roman" w:hAnsi="Tahoma" w:cs="Tahoma"/>
            <w:color w:val="0072BC"/>
            <w:sz w:val="15"/>
            <w:szCs w:val="15"/>
            <w:u w:val="single"/>
            <w:vertAlign w:val="superscript"/>
            <w:lang w:val="hu-HU" w:eastAsia="hu-HU"/>
          </w:rPr>
          <w:t>17</w:t>
        </w:r>
      </w:hyperlink>
      <w:r w:rsidRPr="00941DE8">
        <w:rPr>
          <w:rFonts w:ascii="Tahoma" w:eastAsia="Times New Roman" w:hAnsi="Tahoma" w:cs="Tahoma"/>
          <w:color w:val="222222"/>
          <w:sz w:val="20"/>
          <w:szCs w:val="20"/>
          <w:lang w:val="hu-HU" w:eastAsia="hu-HU"/>
        </w:rPr>
        <w:t> Igazolványt - kérelmére - az a magyar állampolgár, illetve a szabad mozgás és tartózkodás jogával rendelkező személy kaphat, aki nagykorú, cselekvőképes, külön jogszabályban meghatározott vagy azzal egyenértékű szakképesítéssel, továbbá a magánnyomozói tevékenység végzéséhez legalább középiskolai végzettséggel rendelkezik. Az igazolvány kiadását meg kell tagadni, ha a kérelmező a tevékenység gyakorlását kizáró rendelkezés hatálya alatt áll.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(3) Az e törvény hatálya alá tartozó tevékenységet nem végezhet:</w:t>
      </w:r>
      <w:hyperlink r:id="rId21" w:anchor="lbj17id1a8d" w:history="1">
        <w:r w:rsidRPr="00941DE8">
          <w:rPr>
            <w:rFonts w:ascii="Tahoma" w:eastAsia="Times New Roman" w:hAnsi="Tahoma" w:cs="Tahoma"/>
            <w:color w:val="0072BC"/>
            <w:sz w:val="15"/>
            <w:szCs w:val="15"/>
            <w:u w:val="single"/>
            <w:vertAlign w:val="superscript"/>
            <w:lang w:val="hu-HU" w:eastAsia="hu-HU"/>
          </w:rPr>
          <w:t>18</w:t>
        </w:r>
      </w:hyperlink>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aki büntetett előéletű,</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w:t>
      </w:r>
      <w:hyperlink r:id="rId22" w:anchor="lbj18id1a8d" w:history="1">
        <w:r w:rsidRPr="00941DE8">
          <w:rPr>
            <w:rFonts w:ascii="Tahoma" w:eastAsia="Times New Roman" w:hAnsi="Tahoma" w:cs="Tahoma"/>
            <w:i/>
            <w:iCs/>
            <w:color w:val="0072BC"/>
            <w:sz w:val="15"/>
            <w:szCs w:val="15"/>
            <w:u w:val="single"/>
            <w:vertAlign w:val="superscript"/>
            <w:lang w:val="hu-HU" w:eastAsia="hu-HU"/>
          </w:rPr>
          <w:t>19</w:t>
        </w:r>
      </w:hyperlink>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akit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ba) </w:t>
      </w:r>
      <w:r w:rsidRPr="00941DE8">
        <w:rPr>
          <w:rFonts w:ascii="Tahoma" w:eastAsia="Times New Roman" w:hAnsi="Tahoma" w:cs="Tahoma"/>
          <w:color w:val="222222"/>
          <w:sz w:val="20"/>
          <w:szCs w:val="20"/>
          <w:lang w:val="hu-HU" w:eastAsia="hu-HU"/>
        </w:rPr>
        <w:t>a 2013. június 30-ig hatályban volt, a Büntető Törvénykönyvről szóló 1978. évi IV. törvény (a továbbiakban: 1978. évi IV. törvény) szerinti állam elleni bűncselekmény (1978. évi IV. törvény X. fejezet), emberiség elleni bűncselekmény (1978. évi IV. törvény XI. fejezet), személy elleni bűncselekmény [1978. évi IV. törvény 166-168. §, 170. § (2)-(6) bekezdés, 171. §, 174. §, 174/A. §, 174/B. §, 174/C. §, 175. §, 175/A. §, 175/B. §, 176. § (2) bekezdés </w:t>
      </w: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pont és (3)-(4) bekezdés], nemi erkölcs elleni erőszakos bűncselekmény [1978. évi IV. törvény 197. és 198. §, 207. § (3) bekezdés </w:t>
      </w: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pont], hivatali bűncselekmény (1978. évi IV. törvény XV. fejezet, IV. cím), hivatalos személy elleni bűncselekmények (1978. évi IV. törvény XV. fejezet V. cím), embercsempészés (1978. évi IV. törvény 218. §), közveszélyokozás [1978. évi IV. törvény 259. § (1)-(3) bekezdés], közérdekű üzem működésének megzavarása (1978. évi IV. törvény 260. §), terrorcselekmény (1978. évi IV. törvény 261. §), nemzetközi gazdasági tilalom megszegése (1978. évi IV. törvény 261/A. §), légi jármű, vasúti, vízi, közúti tömegközlekedési vagy tömeges áruszállításra alkalmas jármű hatalomba kerítése (1978. évi IV. törvény 262. §), visszaélés robbanóanyaggal vagy robbantószerrel (1978. évi IV. törvény 263. §), visszaélés lőfegyverrel vagy lőszerrel (1978. évi IV. törvény 263/A. §), visszaélés haditechnikai termékkel és szolgáltatással, illetőleg kettős felhasználású termékkel (1978. évi IV. törvény 263/B. §), bűnszervezetben részvétel (1978. évi IV. törvény 263/C. §), visszaélés radioaktív anyaggal (1978. évi IV. törvény 264. §), visszaélés nukleáris létesítmény üzemeltetésével (1978. évi IV. törvény 264/A. §), visszaélés atomenergia alkalmazásával (1978. évi IV. törvény 264/B. §), visszaélés nemzetközi szerződés által tiltott fegyverrel (1978. évi IV. törvény 264/C. §), tiltott állatviadal szervezése (1978. évi IV. törvény 266/A. §), állatkínzás (1978. évi IV. törvény 266/B. §), garázdaság (1978. évi IV. törvény 271. §), önbíráskodás (1978. évi IV. törvény 273. §), visszaélés kábítószerrel (1978. évi IV. törvény 282-282/C. §), visszaélés kábítószer-prekurzorral (1978. évi IV. törvény 283/A. §), visszaélés új pszichoaktív anyaggal (1978. évi IV. törvény 283/B. §), vagyon elleni szándékos bűncselekmény (1978. évi IV. törvény 316-324. §, 326. §, 327. §) vagy szökés és elöljáró vagy szolgálati közeg elleni erőszak fegyveresen elkövetett esetei [1978. évi IV. törvény 343. § (2) bekezdés </w:t>
      </w:r>
      <w:r w:rsidRPr="00941DE8">
        <w:rPr>
          <w:rFonts w:ascii="Tahoma" w:eastAsia="Times New Roman" w:hAnsi="Tahoma" w:cs="Tahoma"/>
          <w:i/>
          <w:iCs/>
          <w:color w:val="222222"/>
          <w:sz w:val="20"/>
          <w:szCs w:val="20"/>
          <w:lang w:val="hu-HU" w:eastAsia="hu-HU"/>
        </w:rPr>
        <w:t>a) </w:t>
      </w:r>
      <w:r w:rsidRPr="00941DE8">
        <w:rPr>
          <w:rFonts w:ascii="Tahoma" w:eastAsia="Times New Roman" w:hAnsi="Tahoma" w:cs="Tahoma"/>
          <w:color w:val="222222"/>
          <w:sz w:val="20"/>
          <w:szCs w:val="20"/>
          <w:lang w:val="hu-HU" w:eastAsia="hu-HU"/>
        </w:rPr>
        <w:t>pont és (4)-(5) bekezdés, valamint 1978. évi IV. törvény 355. § (2) bekezdés </w:t>
      </w:r>
      <w:r w:rsidRPr="00941DE8">
        <w:rPr>
          <w:rFonts w:ascii="Tahoma" w:eastAsia="Times New Roman" w:hAnsi="Tahoma" w:cs="Tahoma"/>
          <w:i/>
          <w:iCs/>
          <w:color w:val="222222"/>
          <w:sz w:val="20"/>
          <w:szCs w:val="20"/>
          <w:lang w:val="hu-HU" w:eastAsia="hu-HU"/>
        </w:rPr>
        <w:t>a) </w:t>
      </w:r>
      <w:r w:rsidRPr="00941DE8">
        <w:rPr>
          <w:rFonts w:ascii="Tahoma" w:eastAsia="Times New Roman" w:hAnsi="Tahoma" w:cs="Tahoma"/>
          <w:color w:val="222222"/>
          <w:sz w:val="20"/>
          <w:szCs w:val="20"/>
          <w:lang w:val="hu-HU" w:eastAsia="hu-HU"/>
        </w:rPr>
        <w:t>pont] alapján,</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lastRenderedPageBreak/>
        <w:t>bb) </w:t>
      </w:r>
      <w:r w:rsidRPr="00941DE8">
        <w:rPr>
          <w:rFonts w:ascii="Tahoma" w:eastAsia="Times New Roman" w:hAnsi="Tahoma" w:cs="Tahoma"/>
          <w:color w:val="222222"/>
          <w:sz w:val="20"/>
          <w:szCs w:val="20"/>
          <w:lang w:val="hu-HU" w:eastAsia="hu-HU"/>
        </w:rPr>
        <w:t>a Büntető Törvénykönyvről szóló 2012. évi C. törvény (a továbbiakban: Btk.) szerinti emberiesség elleni bűncselekmény (Btk. XIII. Fejezet), háborús bűncselekmény (Btk. XIV. Fejezet), emberölés (Btk. 160. §), erős felindulásban elkövetett emberölés (Btk. 161. §), öngyilkosságban közreműködés (Btk. 162. §), testi sértés [Btk. 164. § (3)-(8) bekezdés], foglalkozás körében elkövetett veszélyeztetés (Btk. 165. §), kábítószer-kereskedelem (Btk. 176-177. §), kábítószer birtoklása (Btk. 178-179. §), kóros szenvedélykeltés (Btk. 181. §), kábítószer készítésének elősegítése (Btk. 182. §), kábítószer-prekurzorral visszaélés (Btk. 183. §), új pszichoaktív anyaggal visszaélés (Btk. 184. §), emberrablás (Btk. 190. §), emberrablás feljelentésének elmulasztása (Btk. 191. §), emberkereskedelem (Btk. 192. §), személyi szabadság megsértése (Btk. 194. §), kényszerítés (Btk. 195. §), szexuális erőszak (Btk. 197. §), kerítés [Btk. 200. § (4) bekezdés </w:t>
      </w:r>
      <w:r w:rsidRPr="00941DE8">
        <w:rPr>
          <w:rFonts w:ascii="Tahoma" w:eastAsia="Times New Roman" w:hAnsi="Tahoma" w:cs="Tahoma"/>
          <w:i/>
          <w:iCs/>
          <w:color w:val="222222"/>
          <w:sz w:val="20"/>
          <w:szCs w:val="20"/>
          <w:lang w:val="hu-HU" w:eastAsia="hu-HU"/>
        </w:rPr>
        <w:t>c) </w:t>
      </w:r>
      <w:r w:rsidRPr="00941DE8">
        <w:rPr>
          <w:rFonts w:ascii="Tahoma" w:eastAsia="Times New Roman" w:hAnsi="Tahoma" w:cs="Tahoma"/>
          <w:color w:val="222222"/>
          <w:sz w:val="20"/>
          <w:szCs w:val="20"/>
          <w:lang w:val="hu-HU" w:eastAsia="hu-HU"/>
        </w:rPr>
        <w:t>pont], a lelkiismereti és vallásszabadság megsértése (Btk. 215. §), közösség tagja elleni erőszak (Btk. 216. §), az egyesülési, a gyülekezési szabadság, valamint a választási gyűlésen való részvétel jogának megsértése (Btk. 217. §), magánlaksértés [Btk. 221. § (2) bekezdés </w:t>
      </w: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pont és (3)-(4) bekezdés], állatkínzás (Btk. 244. §), orvvadászat (Btk. 245. §), orvhalászat (Btk. 246. §), tiltott állatviadal szervezése (Btk. 247. §), radioaktív anyaggal visszaélés (Btk. 250. §), nukleáris létesítmény üzemeltetésével visszaélés (Btk. 251. §), atomenergia alkalmazásával visszaélés (Btk. 252. §), állam elleni bűncselekmény (Btk. XXIV. Fejezet), hivatali bűncselekmény (Btk. XXVIII. Fejezet), hivatalos személy elleni bűncselekmény (Btk. XXIX. Fejezet), terrorcselekmény (Btk. 314-316. §), terrorcselekmény feljelentésének elmulasztása (Btk. 317. §), terrorizmus finanszírozása (Btk. 318. §), jármű hatalomba kerítése (Btk. 320. §), bűnszervezetben részvétel (Btk. 321. §), közveszély okozása [Btk. 322. § (1)-(3) bekezdés], közérdekű üzem működésének megzavarása (Btk. 323. §), robbanóanyaggal vagy robbantószerrel visszaélés (Btk. 324. §), lőfegyverrel vagy lőszerrel visszaélés (Btk. 325. §), nemzetközi szerződés által tiltott fegyverrel visszaélés (Btk. 326. §), nemzetközi gazdasági tilalom megszegése (Btk. 327. §), nemzetközi gazdasági tilalom megszegése feljelentésének elmulasztása (Btk. 328. §), haditechnikai termékkel vagy szolgáltatással visszaélés (Btk. 329. §), kettős felhasználású termékkel visszaélés (Btk. 330. §), garázdaság (Btk. 339. §), embercsempészés (Btk. 353. §), vagyon elleni erőszakos bűncselekmények (Btk. XXXV. Fejezet), lopás (Btk. 370. §), rongálás (Btk. 371. §), sikkasztás (Btk. 372. §), csalás (Btk. 373. §), hűtlen kezelés (Btk. 376. §), hanyag kezelés (Btk. 377. §), orgazdaság (Btk. 379. §), jármű önkényes elvétele (Btk. 380. §), vagy szökés és elöljáró vagy szolgálati közeg elleni erőszak fegyveresen elkövetett esetei [Btk. 434. § (2) bekezdés </w:t>
      </w:r>
      <w:r w:rsidRPr="00941DE8">
        <w:rPr>
          <w:rFonts w:ascii="Tahoma" w:eastAsia="Times New Roman" w:hAnsi="Tahoma" w:cs="Tahoma"/>
          <w:i/>
          <w:iCs/>
          <w:color w:val="222222"/>
          <w:sz w:val="20"/>
          <w:szCs w:val="20"/>
          <w:lang w:val="hu-HU" w:eastAsia="hu-HU"/>
        </w:rPr>
        <w:t>a) </w:t>
      </w:r>
      <w:r w:rsidRPr="00941DE8">
        <w:rPr>
          <w:rFonts w:ascii="Tahoma" w:eastAsia="Times New Roman" w:hAnsi="Tahoma" w:cs="Tahoma"/>
          <w:color w:val="222222"/>
          <w:sz w:val="20"/>
          <w:szCs w:val="20"/>
          <w:lang w:val="hu-HU" w:eastAsia="hu-HU"/>
        </w:rPr>
        <w:t>pont és (3)-(4) bekezdés, valamint Btk. 445. § (2) bekezdés </w:t>
      </w:r>
      <w:r w:rsidRPr="00941DE8">
        <w:rPr>
          <w:rFonts w:ascii="Tahoma" w:eastAsia="Times New Roman" w:hAnsi="Tahoma" w:cs="Tahoma"/>
          <w:i/>
          <w:iCs/>
          <w:color w:val="222222"/>
          <w:sz w:val="20"/>
          <w:szCs w:val="20"/>
          <w:lang w:val="hu-HU" w:eastAsia="hu-HU"/>
        </w:rPr>
        <w:t>a) </w:t>
      </w:r>
      <w:r w:rsidRPr="00941DE8">
        <w:rPr>
          <w:rFonts w:ascii="Tahoma" w:eastAsia="Times New Roman" w:hAnsi="Tahoma" w:cs="Tahoma"/>
          <w:color w:val="222222"/>
          <w:sz w:val="20"/>
          <w:szCs w:val="20"/>
          <w:lang w:val="hu-HU" w:eastAsia="hu-HU"/>
        </w:rPr>
        <w:t>pont] alapján, vagy</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bc) </w:t>
      </w:r>
      <w:r w:rsidRPr="00941DE8">
        <w:rPr>
          <w:rFonts w:ascii="Tahoma" w:eastAsia="Times New Roman" w:hAnsi="Tahoma" w:cs="Tahoma"/>
          <w:color w:val="222222"/>
          <w:sz w:val="20"/>
          <w:szCs w:val="20"/>
          <w:lang w:val="hu-HU" w:eastAsia="hu-HU"/>
        </w:rPr>
        <w:t>olyan bűntett miatt, amelyet bűnszervezet keretében követett el,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color w:val="222222"/>
          <w:sz w:val="20"/>
          <w:szCs w:val="20"/>
          <w:lang w:val="hu-HU" w:eastAsia="hu-HU"/>
        </w:rPr>
        <w:t>elítéltek</w:t>
      </w:r>
      <w:proofErr w:type="gramEnd"/>
      <w:r w:rsidRPr="00941DE8">
        <w:rPr>
          <w:rFonts w:ascii="Tahoma" w:eastAsia="Times New Roman" w:hAnsi="Tahoma" w:cs="Tahoma"/>
          <w:color w:val="222222"/>
          <w:sz w:val="20"/>
          <w:szCs w:val="20"/>
          <w:lang w:val="hu-HU" w:eastAsia="hu-HU"/>
        </w:rPr>
        <w:t>, és a (4) bekezdésben meghatározott időtartam még nem telt el;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c) </w:t>
      </w:r>
      <w:r w:rsidRPr="00941DE8">
        <w:rPr>
          <w:rFonts w:ascii="Tahoma" w:eastAsia="Times New Roman" w:hAnsi="Tahoma" w:cs="Tahoma"/>
          <w:color w:val="222222"/>
          <w:sz w:val="20"/>
          <w:szCs w:val="20"/>
          <w:lang w:val="hu-HU" w:eastAsia="hu-HU"/>
        </w:rPr>
        <w:t>aki ellen kétévi vagy ennél hosszabb tartamú szabadságvesztéssel fenyegetett szándékos bűncselekmény elkövetésének gyanúja miatt büntetőeljárás folyik, a büntetőeljárás jogerős befejezéséig.</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(4)</w:t>
      </w:r>
      <w:hyperlink r:id="rId23" w:anchor="lbj19id1a8d" w:history="1">
        <w:r w:rsidRPr="00941DE8">
          <w:rPr>
            <w:rFonts w:ascii="Tahoma" w:eastAsia="Times New Roman" w:hAnsi="Tahoma" w:cs="Tahoma"/>
            <w:color w:val="0072BC"/>
            <w:sz w:val="15"/>
            <w:szCs w:val="15"/>
            <w:u w:val="single"/>
            <w:vertAlign w:val="superscript"/>
            <w:lang w:val="hu-HU" w:eastAsia="hu-HU"/>
          </w:rPr>
          <w:t>20</w:t>
        </w:r>
      </w:hyperlink>
      <w:r w:rsidRPr="00941DE8">
        <w:rPr>
          <w:rFonts w:ascii="Tahoma" w:eastAsia="Times New Roman" w:hAnsi="Tahoma" w:cs="Tahoma"/>
          <w:color w:val="222222"/>
          <w:sz w:val="20"/>
          <w:szCs w:val="20"/>
          <w:lang w:val="hu-HU" w:eastAsia="hu-HU"/>
        </w:rPr>
        <w:t> E törvény hatálya alá tartozó tevékenységet nem végezhet, akivel szemben a (3) bekezdés </w:t>
      </w: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pontjában meghatározott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szándékos bűncselekmény miatt végrehajtandó szabadságvesztést szabtak ki,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aa) </w:t>
      </w:r>
      <w:r w:rsidRPr="00941DE8">
        <w:rPr>
          <w:rFonts w:ascii="Tahoma" w:eastAsia="Times New Roman" w:hAnsi="Tahoma" w:cs="Tahoma"/>
          <w:color w:val="222222"/>
          <w:sz w:val="20"/>
          <w:szCs w:val="20"/>
          <w:lang w:val="hu-HU" w:eastAsia="hu-HU"/>
        </w:rPr>
        <w:t>öt évet el nem érő szabadságvesztés esetén a mentesítés beálltától számított öt évig,</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ab</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ötévi vagy azt meghaladó szabadságvesztés esetén a mentesítés beálltától számított nyolc évig,</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szándékos bűncselekmény miatt végrehajtásában felfüggesztett szabadságvesztést szabtak ki, a mentesítés beálltától számított három évig.</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(5)</w:t>
      </w:r>
      <w:hyperlink r:id="rId24" w:anchor="lbj20id1a8d" w:history="1">
        <w:r w:rsidRPr="00941DE8">
          <w:rPr>
            <w:rFonts w:ascii="Tahoma" w:eastAsia="Times New Roman" w:hAnsi="Tahoma" w:cs="Tahoma"/>
            <w:color w:val="0072BC"/>
            <w:sz w:val="15"/>
            <w:szCs w:val="15"/>
            <w:u w:val="single"/>
            <w:vertAlign w:val="superscript"/>
            <w:lang w:val="hu-HU" w:eastAsia="hu-HU"/>
          </w:rPr>
          <w:t>21</w:t>
        </w:r>
      </w:hyperlink>
      <w:r w:rsidRPr="00941DE8">
        <w:rPr>
          <w:rFonts w:ascii="Tahoma" w:eastAsia="Times New Roman" w:hAnsi="Tahoma" w:cs="Tahoma"/>
          <w:color w:val="222222"/>
          <w:sz w:val="20"/>
          <w:szCs w:val="20"/>
          <w:lang w:val="hu-HU" w:eastAsia="hu-HU"/>
        </w:rPr>
        <w:t> Nem szükséges igazolvány az elektronikai vagyonvédelmi rendszer telepítésére, szerelésére irányuló hálózatépítéssel összefüggő segédmunkához, amennyiben a hálózatépítés helyén jelen van a munkát irányító, igazolvánnyal rendelkező személy.</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7. §</w:t>
      </w:r>
      <w:hyperlink r:id="rId25" w:anchor="lbj21id1a8d" w:history="1">
        <w:r w:rsidRPr="00941DE8">
          <w:rPr>
            <w:rFonts w:ascii="Tahoma" w:eastAsia="Times New Roman" w:hAnsi="Tahoma" w:cs="Tahoma"/>
            <w:b/>
            <w:bCs/>
            <w:color w:val="0072BC"/>
            <w:sz w:val="15"/>
            <w:szCs w:val="15"/>
            <w:u w:val="single"/>
            <w:vertAlign w:val="superscript"/>
            <w:lang w:val="hu-HU" w:eastAsia="hu-HU"/>
          </w:rPr>
          <w:t>22</w:t>
        </w:r>
      </w:hyperlink>
      <w:r w:rsidRPr="00941DE8">
        <w:rPr>
          <w:rFonts w:ascii="Tahoma" w:eastAsia="Times New Roman" w:hAnsi="Tahoma" w:cs="Tahoma"/>
          <w:b/>
          <w:bCs/>
          <w:color w:val="222222"/>
          <w:sz w:val="20"/>
          <w:szCs w:val="20"/>
          <w:lang w:val="hu-HU" w:eastAsia="hu-HU"/>
        </w:rPr>
        <w:t> </w:t>
      </w:r>
      <w:r w:rsidRPr="00941DE8">
        <w:rPr>
          <w:rFonts w:ascii="Tahoma" w:eastAsia="Times New Roman" w:hAnsi="Tahoma" w:cs="Tahoma"/>
          <w:color w:val="222222"/>
          <w:sz w:val="20"/>
          <w:szCs w:val="20"/>
          <w:lang w:val="hu-HU" w:eastAsia="hu-HU"/>
        </w:rPr>
        <w:t>A működési engedély és az igazolvány öt évig hatályos, hatályossági idejük alkalmanként további öt évre meghosszabbítható, ha a kiadás feltételei - azok ismételt vizsgálata alapján - fennállnak.</w:t>
      </w:r>
    </w:p>
    <w:p w:rsidR="00941DE8" w:rsidRPr="00941DE8" w:rsidRDefault="00941DE8" w:rsidP="00941DE8">
      <w:pPr>
        <w:shd w:val="clear" w:color="auto" w:fill="FFFFFF"/>
        <w:spacing w:after="0" w:line="295" w:lineRule="atLeast"/>
        <w:jc w:val="center"/>
        <w:outlineLvl w:val="2"/>
        <w:rPr>
          <w:rFonts w:ascii="Tahoma" w:eastAsia="Times New Roman" w:hAnsi="Tahoma" w:cs="Tahoma"/>
          <w:b/>
          <w:bCs/>
          <w:color w:val="222222"/>
          <w:sz w:val="24"/>
          <w:szCs w:val="24"/>
          <w:lang w:val="hu-HU" w:eastAsia="hu-HU"/>
        </w:rPr>
      </w:pPr>
      <w:r w:rsidRPr="00941DE8">
        <w:rPr>
          <w:rFonts w:ascii="Tahoma" w:eastAsia="Times New Roman" w:hAnsi="Tahoma" w:cs="Tahoma"/>
          <w:b/>
          <w:bCs/>
          <w:color w:val="222222"/>
          <w:sz w:val="24"/>
          <w:szCs w:val="24"/>
          <w:lang w:val="hu-HU" w:eastAsia="hu-HU"/>
        </w:rPr>
        <w:t>Rendőrségi nyilvántartás, a tevékenység ellenőrzése</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8. §</w:t>
      </w:r>
      <w:hyperlink r:id="rId26" w:anchor="lbj22id1a8d" w:history="1">
        <w:r w:rsidRPr="00941DE8">
          <w:rPr>
            <w:rFonts w:ascii="Tahoma" w:eastAsia="Times New Roman" w:hAnsi="Tahoma" w:cs="Tahoma"/>
            <w:b/>
            <w:bCs/>
            <w:color w:val="0072BC"/>
            <w:sz w:val="15"/>
            <w:szCs w:val="15"/>
            <w:u w:val="single"/>
            <w:vertAlign w:val="superscript"/>
            <w:lang w:val="hu-HU" w:eastAsia="hu-HU"/>
          </w:rPr>
          <w:t>23</w:t>
        </w:r>
      </w:hyperlink>
      <w:r w:rsidRPr="00941DE8">
        <w:rPr>
          <w:rFonts w:ascii="Tahoma" w:eastAsia="Times New Roman" w:hAnsi="Tahoma" w:cs="Tahoma"/>
          <w:b/>
          <w:bCs/>
          <w:color w:val="222222"/>
          <w:sz w:val="20"/>
          <w:szCs w:val="20"/>
          <w:lang w:val="hu-HU" w:eastAsia="hu-HU"/>
        </w:rPr>
        <w:t> </w:t>
      </w:r>
      <w:r w:rsidRPr="00941DE8">
        <w:rPr>
          <w:rFonts w:ascii="Tahoma" w:eastAsia="Times New Roman" w:hAnsi="Tahoma" w:cs="Tahoma"/>
          <w:color w:val="222222"/>
          <w:sz w:val="20"/>
          <w:szCs w:val="20"/>
          <w:lang w:val="hu-HU" w:eastAsia="hu-HU"/>
        </w:rPr>
        <w:t>(1) A rendőrség a kiadott működési engedélyekről és igazolványokról, a kiadásuk alapjául szolgáló, e törvény 5. § és az 5/A. §-ban meghatározott feltételek igazolásához szükséges adatokról, az adatváltozásról, a tervező-szerelő vagy magánnyomozói tevékenység folytatására jogosultakról, a működési engedély visszavonásáról, a vállalkozás tevékenységének megtiltásáról, és az igazolvány visszavonásáról, bevonásáról - a működési engedély és az igazolvány hitelességének, valamint a tevékenység ellenőrzésének céljából - nyilvántartást vezet.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 xml:space="preserve">(2) A nyilvántartás az egyéni vállalkozónak, az egyéni cégnek vagy a gazdasági társaság cégbírósághoz bejelentett vezető tisztségviselőjének, a tevékenységet személyesen végzőnek, és a vállalkozással kötött polgári jogi szerződés alapján a vállalkozás javára tevékenykedő természetes </w:t>
      </w:r>
      <w:r w:rsidRPr="00941DE8">
        <w:rPr>
          <w:rFonts w:ascii="Tahoma" w:eastAsia="Times New Roman" w:hAnsi="Tahoma" w:cs="Tahoma"/>
          <w:color w:val="222222"/>
          <w:sz w:val="20"/>
          <w:szCs w:val="20"/>
          <w:lang w:val="hu-HU" w:eastAsia="hu-HU"/>
        </w:rPr>
        <w:lastRenderedPageBreak/>
        <w:t>személynek - ideértve a tevékenységet szakmailag szervező vagy irányító személyt is - a természetes személyazonosító adatait és állampolgárságát tartalmazza.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(2a)</w:t>
      </w:r>
      <w:hyperlink r:id="rId27" w:anchor="lbj23id1a8d" w:history="1">
        <w:r w:rsidRPr="00941DE8">
          <w:rPr>
            <w:rFonts w:ascii="Tahoma" w:eastAsia="Times New Roman" w:hAnsi="Tahoma" w:cs="Tahoma"/>
            <w:color w:val="0072BC"/>
            <w:sz w:val="15"/>
            <w:szCs w:val="15"/>
            <w:u w:val="single"/>
            <w:vertAlign w:val="superscript"/>
            <w:lang w:val="hu-HU" w:eastAsia="hu-HU"/>
          </w:rPr>
          <w:t>24</w:t>
        </w:r>
      </w:hyperlink>
      <w:r w:rsidRPr="00941DE8">
        <w:rPr>
          <w:rFonts w:ascii="Tahoma" w:eastAsia="Times New Roman" w:hAnsi="Tahoma" w:cs="Tahoma"/>
          <w:color w:val="222222"/>
          <w:sz w:val="20"/>
          <w:szCs w:val="20"/>
          <w:lang w:val="hu-HU" w:eastAsia="hu-HU"/>
        </w:rPr>
        <w:t> Az (1) bekezdés szerinti nyilvántartás - a természetes személyazonosító adatok kivételével - közhiteles hatósági nyilvántartásnak minősül.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(3) A rendőrség az adatokat a működési engedély vagy az igazolvány visszavonásáig tartja nyilván. Az 5. § (4) bekezdés </w:t>
      </w: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pontjában és az 5/A. § (5) bekezdés </w:t>
      </w:r>
      <w:r w:rsidRPr="00941DE8">
        <w:rPr>
          <w:rFonts w:ascii="Tahoma" w:eastAsia="Times New Roman" w:hAnsi="Tahoma" w:cs="Tahoma"/>
          <w:i/>
          <w:iCs/>
          <w:color w:val="222222"/>
          <w:sz w:val="20"/>
          <w:szCs w:val="20"/>
          <w:lang w:val="hu-HU" w:eastAsia="hu-HU"/>
        </w:rPr>
        <w:t>b</w:t>
      </w:r>
      <w:proofErr w:type="gramStart"/>
      <w:r w:rsidRPr="00941DE8">
        <w:rPr>
          <w:rFonts w:ascii="Tahoma" w:eastAsia="Times New Roman" w:hAnsi="Tahoma" w:cs="Tahoma"/>
          <w:i/>
          <w:iCs/>
          <w:color w:val="222222"/>
          <w:sz w:val="20"/>
          <w:szCs w:val="20"/>
          <w:lang w:val="hu-HU" w:eastAsia="hu-HU"/>
        </w:rPr>
        <w:t>)</w:t>
      </w:r>
      <w:r w:rsidRPr="00941DE8">
        <w:rPr>
          <w:rFonts w:ascii="Tahoma" w:eastAsia="Times New Roman" w:hAnsi="Tahoma" w:cs="Tahoma"/>
          <w:color w:val="222222"/>
          <w:sz w:val="20"/>
          <w:szCs w:val="20"/>
          <w:lang w:val="hu-HU" w:eastAsia="hu-HU"/>
        </w:rPr>
        <w:t>pontjában</w:t>
      </w:r>
      <w:proofErr w:type="gramEnd"/>
      <w:r w:rsidRPr="00941DE8">
        <w:rPr>
          <w:rFonts w:ascii="Tahoma" w:eastAsia="Times New Roman" w:hAnsi="Tahoma" w:cs="Tahoma"/>
          <w:color w:val="222222"/>
          <w:sz w:val="20"/>
          <w:szCs w:val="20"/>
          <w:lang w:val="hu-HU" w:eastAsia="hu-HU"/>
        </w:rPr>
        <w:t xml:space="preserve"> foglaltak ellenőrzése céljából a rendőrség a felügyeleti bírsággal sújtott vállalkozások adatait a felügyeleti bírság kiszabását követő két évig tartja nyilván, ha a kiszabott bírságot a bírsággal sújtott vállalkozás a határozat jogerőre emelkedésétől számított két éven belül nem fizeti meg.</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(4)</w:t>
      </w:r>
      <w:hyperlink r:id="rId28" w:anchor="lbj24id1a8d" w:history="1">
        <w:r w:rsidRPr="00941DE8">
          <w:rPr>
            <w:rFonts w:ascii="Tahoma" w:eastAsia="Times New Roman" w:hAnsi="Tahoma" w:cs="Tahoma"/>
            <w:color w:val="0072BC"/>
            <w:sz w:val="15"/>
            <w:szCs w:val="15"/>
            <w:u w:val="single"/>
            <w:vertAlign w:val="superscript"/>
            <w:lang w:val="hu-HU" w:eastAsia="hu-HU"/>
          </w:rPr>
          <w:t>25</w:t>
        </w:r>
      </w:hyperlink>
      <w:r w:rsidRPr="00941DE8">
        <w:rPr>
          <w:rFonts w:ascii="Tahoma" w:eastAsia="Times New Roman" w:hAnsi="Tahoma" w:cs="Tahoma"/>
          <w:color w:val="222222"/>
          <w:sz w:val="20"/>
          <w:szCs w:val="20"/>
          <w:lang w:val="hu-HU" w:eastAsia="hu-HU"/>
        </w:rPr>
        <w:t> A nyilvántartásból adattovábbításra irányuló kérelmet - ha törvény eltérően nem rendelkezik - teljesíteni nem lehet.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(5) Az e törvény hatálya alá tartozó tevékenység hatósági ellenőrzését a rendőrség végzi, amely a tevékenység gyakorlásának jogszerűségére, a felelősségbiztosítási szerződés meglétére, a rendőrség által nyilvántartott adatok valódiságára, a rendőrség által hitelesített naplóba (a továbbiakban: napló) bejegyzett adatokra, és az engedélyezés vagy a tevékenység végzésének feltételeiben beállott változások vizsgálatára terjed ki.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(6) A rendőrség a hatósági ellenőrzés során - a 6. § (3) és (4) bekezdésében meghatározott közbiztonsági feltételek fennállásának ellenőrzése céljából - a bűntettesek nyilvántartásából, a hátrányos jogkövetkezmények alatt álló, büntetlen előéletű személyek nyilvántartásából, valamint a büntetőeljárás hatálya alatt állók nyilvántartásából jogosult a 6. § (3) és (4) bekezdésében meghatározott feltételekre vonatkozó adatokat közvetlen hozzáféréssel átvenni, és azokat az ellenőrzés befejezéséig kezelni. Ha a hatósági ellenőrzés során a rendőrség a tevékenység gyakorlását kizáró okot tár fel és az igazolvány visszavonására vagy a tevékenység folytatásának megtiltására eljárást indít, az átvett adatokat az eljárás jogerős befejezéséig kezelheti.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(7) A rendőrség a hatósági ellenőrzést évenként lefolytatja. Ha az ellenőrzés során a rendőrség megállapítja, hogy a tevékenység gyakorlását kizáró feltétel áll fenn, a működési engedélyt, illetve az igazolványt visszavonja, a vállalkozás keretében végzett tervező-szerelő vagy magánnyomozói tevékenység esetén a tevékenység folytatását megtiltja.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9. § </w:t>
      </w:r>
      <w:r w:rsidRPr="00941DE8">
        <w:rPr>
          <w:rFonts w:ascii="Tahoma" w:eastAsia="Times New Roman" w:hAnsi="Tahoma" w:cs="Tahoma"/>
          <w:color w:val="222222"/>
          <w:sz w:val="20"/>
          <w:szCs w:val="20"/>
          <w:lang w:val="hu-HU" w:eastAsia="hu-HU"/>
        </w:rPr>
        <w:t>(1) Ha a magánnyomozói tevékenységet folytató vállalkozás tulajdonosa, vezető tisztségviselője nyomozóhatósági jogkörrel rendelkező szervezet tagjaként teljesített szolgálatot, a szolgálati viszonya megszűnésétől számított két éven belül a vállalkozást nem ellenőrizheti a rendőrségnek az ellenőrzésre jogosult azon szerve, amelynek illetékességi területén az érintett - szolgálati viszonya megszűnéséig - szolgálatot teljesített.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A rendőrségnek a magánnyomozói tevékenység ellenőrzésére jogosult szerve a magánnyomozói tevékenységet végző személy (a továbbiakban: magánnyomozó) tevékenységét nem ellenőrizheti, ha</w:t>
      </w:r>
      <w:hyperlink r:id="rId29" w:anchor="lbj25id1a8d" w:history="1">
        <w:r w:rsidRPr="00941DE8">
          <w:rPr>
            <w:rFonts w:ascii="Tahoma" w:eastAsia="Times New Roman" w:hAnsi="Tahoma" w:cs="Tahoma"/>
            <w:color w:val="0072BC"/>
            <w:sz w:val="15"/>
            <w:szCs w:val="15"/>
            <w:u w:val="single"/>
            <w:vertAlign w:val="superscript"/>
            <w:lang w:val="hu-HU" w:eastAsia="hu-HU"/>
          </w:rPr>
          <w:t>26</w:t>
        </w:r>
      </w:hyperlink>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w:t>
      </w:r>
      <w:hyperlink r:id="rId30" w:anchor="lbj26id1a8d" w:history="1">
        <w:r w:rsidRPr="00941DE8">
          <w:rPr>
            <w:rFonts w:ascii="Tahoma" w:eastAsia="Times New Roman" w:hAnsi="Tahoma" w:cs="Tahoma"/>
            <w:i/>
            <w:iCs/>
            <w:color w:val="0072BC"/>
            <w:sz w:val="15"/>
            <w:szCs w:val="15"/>
            <w:u w:val="single"/>
            <w:vertAlign w:val="superscript"/>
            <w:lang w:val="hu-HU" w:eastAsia="hu-HU"/>
          </w:rPr>
          <w:t>27</w:t>
        </w:r>
      </w:hyperlink>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az érintett - szolgálati viszonya megszűnésekor - a rendőri szerv illetékességi területén működő nyomozóhatósági jogkörrel rendelkező szervezet tagjaként teljesített szolgálatot vagy - munkaviszonya megszűnésekor e szervezet nem hivatásos állományú tagjaként - a rendőrségi feladatok ellátásában való közreműködés munkakörébe tartozott; és</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szolgálati, illetve munkaviszonya megszűnésétől két év még nem telt el.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(3) A rendőrségnek a személy- és vagyonvédelmi vagy tervező-szerelő tevékenység ellenőrzésére egyébként jogosult szerve a személy- és vagyonvédelmi vagy tervező-szerelő tevékenységet ellátó tevékenységét nem ellenőrizheti, ha</w:t>
      </w:r>
      <w:hyperlink r:id="rId31" w:anchor="lbj27id1a8d" w:history="1">
        <w:r w:rsidRPr="00941DE8">
          <w:rPr>
            <w:rFonts w:ascii="Tahoma" w:eastAsia="Times New Roman" w:hAnsi="Tahoma" w:cs="Tahoma"/>
            <w:color w:val="0072BC"/>
            <w:sz w:val="15"/>
            <w:szCs w:val="15"/>
            <w:u w:val="single"/>
            <w:vertAlign w:val="superscript"/>
            <w:lang w:val="hu-HU" w:eastAsia="hu-HU"/>
          </w:rPr>
          <w:t>28</w:t>
        </w:r>
      </w:hyperlink>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w:t>
      </w:r>
      <w:hyperlink r:id="rId32" w:anchor="lbj28id1a8d" w:history="1">
        <w:r w:rsidRPr="00941DE8">
          <w:rPr>
            <w:rFonts w:ascii="Tahoma" w:eastAsia="Times New Roman" w:hAnsi="Tahoma" w:cs="Tahoma"/>
            <w:i/>
            <w:iCs/>
            <w:color w:val="0072BC"/>
            <w:sz w:val="15"/>
            <w:szCs w:val="15"/>
            <w:u w:val="single"/>
            <w:vertAlign w:val="superscript"/>
            <w:lang w:val="hu-HU" w:eastAsia="hu-HU"/>
          </w:rPr>
          <w:t>29</w:t>
        </w:r>
      </w:hyperlink>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az érintett - szolgálati viszonya megszűnésekor - a személy- és vagyonvédelmi vagy tervező-szerelő tevékenységet folytató vállalkozás működésére vonatkozó rendőrségi feladatokat ellátó szervezet tagjaként teljesített szolgálatot, vagy - munkaviszonya megszűnésekor, e szervezet nem hivatásos állományú tagjaként - a rendőrségi feladatok ellátásában való közreműködés munkakörébe tartozott; és</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szolgálati, illetve munkaviszonya megszűnésétől két év még nem telt el.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(4)</w:t>
      </w:r>
      <w:hyperlink r:id="rId33" w:anchor="lbj29id1a8d" w:history="1">
        <w:r w:rsidRPr="00941DE8">
          <w:rPr>
            <w:rFonts w:ascii="Tahoma" w:eastAsia="Times New Roman" w:hAnsi="Tahoma" w:cs="Tahoma"/>
            <w:color w:val="0072BC"/>
            <w:sz w:val="15"/>
            <w:szCs w:val="15"/>
            <w:u w:val="single"/>
            <w:vertAlign w:val="superscript"/>
            <w:lang w:val="hu-HU" w:eastAsia="hu-HU"/>
          </w:rPr>
          <w:t>30</w:t>
        </w:r>
      </w:hyperlink>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10. §</w:t>
      </w:r>
      <w:hyperlink r:id="rId34" w:anchor="lbj30id1a8d" w:history="1">
        <w:r w:rsidRPr="00941DE8">
          <w:rPr>
            <w:rFonts w:ascii="Tahoma" w:eastAsia="Times New Roman" w:hAnsi="Tahoma" w:cs="Tahoma"/>
            <w:b/>
            <w:bCs/>
            <w:color w:val="0072BC"/>
            <w:sz w:val="15"/>
            <w:szCs w:val="15"/>
            <w:u w:val="single"/>
            <w:vertAlign w:val="superscript"/>
            <w:lang w:val="hu-HU" w:eastAsia="hu-HU"/>
          </w:rPr>
          <w:t>31</w:t>
        </w:r>
      </w:hyperlink>
    </w:p>
    <w:p w:rsidR="00941DE8" w:rsidRPr="00941DE8" w:rsidRDefault="00941DE8" w:rsidP="00941DE8">
      <w:pPr>
        <w:shd w:val="clear" w:color="auto" w:fill="FFFFFF"/>
        <w:spacing w:after="0" w:line="295" w:lineRule="atLeast"/>
        <w:jc w:val="center"/>
        <w:outlineLvl w:val="2"/>
        <w:rPr>
          <w:rFonts w:ascii="Tahoma" w:eastAsia="Times New Roman" w:hAnsi="Tahoma" w:cs="Tahoma"/>
          <w:b/>
          <w:bCs/>
          <w:color w:val="222222"/>
          <w:sz w:val="24"/>
          <w:szCs w:val="24"/>
          <w:lang w:val="hu-HU" w:eastAsia="hu-HU"/>
        </w:rPr>
      </w:pPr>
      <w:r w:rsidRPr="00941DE8">
        <w:rPr>
          <w:rFonts w:ascii="Tahoma" w:eastAsia="Times New Roman" w:hAnsi="Tahoma" w:cs="Tahoma"/>
          <w:b/>
          <w:bCs/>
          <w:color w:val="222222"/>
          <w:sz w:val="24"/>
          <w:szCs w:val="24"/>
          <w:lang w:val="hu-HU" w:eastAsia="hu-HU"/>
        </w:rPr>
        <w:t>A működési engedély visszavonása és felfüggesztése, valamint az igazolvány visszavonása, bevonása és elvétele</w:t>
      </w:r>
      <w:hyperlink r:id="rId35" w:anchor="lbj31id1a8d" w:history="1">
        <w:r w:rsidRPr="00941DE8">
          <w:rPr>
            <w:rFonts w:ascii="Tahoma" w:eastAsia="Times New Roman" w:hAnsi="Tahoma" w:cs="Tahoma"/>
            <w:b/>
            <w:bCs/>
            <w:color w:val="0072BC"/>
            <w:sz w:val="18"/>
            <w:szCs w:val="18"/>
            <w:u w:val="single"/>
            <w:vertAlign w:val="superscript"/>
            <w:lang w:val="hu-HU" w:eastAsia="hu-HU"/>
          </w:rPr>
          <w:t>32</w:t>
        </w:r>
      </w:hyperlink>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11. §</w:t>
      </w:r>
      <w:hyperlink r:id="rId36" w:anchor="lbj32id1a8d" w:history="1">
        <w:r w:rsidRPr="00941DE8">
          <w:rPr>
            <w:rFonts w:ascii="Tahoma" w:eastAsia="Times New Roman" w:hAnsi="Tahoma" w:cs="Tahoma"/>
            <w:b/>
            <w:bCs/>
            <w:color w:val="0072BC"/>
            <w:sz w:val="15"/>
            <w:szCs w:val="15"/>
            <w:u w:val="single"/>
            <w:vertAlign w:val="superscript"/>
            <w:lang w:val="hu-HU" w:eastAsia="hu-HU"/>
          </w:rPr>
          <w:t>33</w:t>
        </w:r>
      </w:hyperlink>
      <w:r w:rsidRPr="00941DE8">
        <w:rPr>
          <w:rFonts w:ascii="Tahoma" w:eastAsia="Times New Roman" w:hAnsi="Tahoma" w:cs="Tahoma"/>
          <w:b/>
          <w:bCs/>
          <w:color w:val="222222"/>
          <w:sz w:val="20"/>
          <w:szCs w:val="20"/>
          <w:lang w:val="hu-HU" w:eastAsia="hu-HU"/>
        </w:rPr>
        <w:t> </w:t>
      </w:r>
      <w:r w:rsidRPr="00941DE8">
        <w:rPr>
          <w:rFonts w:ascii="Tahoma" w:eastAsia="Times New Roman" w:hAnsi="Tahoma" w:cs="Tahoma"/>
          <w:color w:val="222222"/>
          <w:sz w:val="20"/>
          <w:szCs w:val="20"/>
          <w:lang w:val="hu-HU" w:eastAsia="hu-HU"/>
        </w:rPr>
        <w:t>(1) A rendőrség haladéktalanul, de legkésőbb a tudomásra jutástól számított nyolc napon belül a működési engedélyt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visszavonja, ha kiadásának bármely feltétele megszűnt,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lastRenderedPageBreak/>
        <w:t>b) </w:t>
      </w:r>
      <w:r w:rsidRPr="00941DE8">
        <w:rPr>
          <w:rFonts w:ascii="Tahoma" w:eastAsia="Times New Roman" w:hAnsi="Tahoma" w:cs="Tahoma"/>
          <w:color w:val="222222"/>
          <w:sz w:val="20"/>
          <w:szCs w:val="20"/>
          <w:lang w:val="hu-HU" w:eastAsia="hu-HU"/>
        </w:rPr>
        <w:t>hat hónapra felfüggeszti, ha a vállalkozás e törvény szabályait - a 65. §-ban foglaltak szerint - súlyosan megsértette.</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A rendőrség haladéktalanul, de legkésőbb a tudomásra jutástól számított nyolc napon belül az igazolványt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visszavonja, ha kiadásának a 6. § (2) bekezdése, vagy a 6. § (3) bekezdés </w:t>
      </w:r>
      <w:r w:rsidRPr="00941DE8">
        <w:rPr>
          <w:rFonts w:ascii="Tahoma" w:eastAsia="Times New Roman" w:hAnsi="Tahoma" w:cs="Tahoma"/>
          <w:i/>
          <w:iCs/>
          <w:color w:val="222222"/>
          <w:sz w:val="20"/>
          <w:szCs w:val="20"/>
          <w:lang w:val="hu-HU" w:eastAsia="hu-HU"/>
        </w:rPr>
        <w:t>a) </w:t>
      </w:r>
      <w:r w:rsidRPr="00941DE8">
        <w:rPr>
          <w:rFonts w:ascii="Tahoma" w:eastAsia="Times New Roman" w:hAnsi="Tahoma" w:cs="Tahoma"/>
          <w:color w:val="222222"/>
          <w:sz w:val="20"/>
          <w:szCs w:val="20"/>
          <w:lang w:val="hu-HU" w:eastAsia="hu-HU"/>
        </w:rPr>
        <w:t>vagy </w:t>
      </w: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pontja szerinti feltétele már nem áll fenn,</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hat hónapra bevonja, ha az igazolvány jogosultja e törvény szabályait - a 65. §-ban foglaltak szerint - súlyosan megsértette,</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c) </w:t>
      </w:r>
      <w:r w:rsidRPr="00941DE8">
        <w:rPr>
          <w:rFonts w:ascii="Tahoma" w:eastAsia="Times New Roman" w:hAnsi="Tahoma" w:cs="Tahoma"/>
          <w:color w:val="222222"/>
          <w:sz w:val="20"/>
          <w:szCs w:val="20"/>
          <w:lang w:val="hu-HU" w:eastAsia="hu-HU"/>
        </w:rPr>
        <w:t>a büntetőeljárás jogerős befejezéséig bevonja, ha kiadásának a 6. § (3) bekezdés </w:t>
      </w:r>
      <w:r w:rsidRPr="00941DE8">
        <w:rPr>
          <w:rFonts w:ascii="Tahoma" w:eastAsia="Times New Roman" w:hAnsi="Tahoma" w:cs="Tahoma"/>
          <w:i/>
          <w:iCs/>
          <w:color w:val="222222"/>
          <w:sz w:val="20"/>
          <w:szCs w:val="20"/>
          <w:lang w:val="hu-HU" w:eastAsia="hu-HU"/>
        </w:rPr>
        <w:t>c) </w:t>
      </w:r>
      <w:r w:rsidRPr="00941DE8">
        <w:rPr>
          <w:rFonts w:ascii="Tahoma" w:eastAsia="Times New Roman" w:hAnsi="Tahoma" w:cs="Tahoma"/>
          <w:color w:val="222222"/>
          <w:sz w:val="20"/>
          <w:szCs w:val="20"/>
          <w:lang w:val="hu-HU" w:eastAsia="hu-HU"/>
        </w:rPr>
        <w:t>pontja szerinti feltétele már nem áll fenn.</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(3) A (2) bekezdés </w:t>
      </w: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pontjában meghatározott idő elteltével a rendőrség az igazolványt a jogosultnak visszaadja, kivéve, ha az igazolvány visszavonásának vagy bevonásának más oka áll fenn.</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(4) A (2) bekezdés </w:t>
      </w:r>
      <w:r w:rsidRPr="00941DE8">
        <w:rPr>
          <w:rFonts w:ascii="Tahoma" w:eastAsia="Times New Roman" w:hAnsi="Tahoma" w:cs="Tahoma"/>
          <w:i/>
          <w:iCs/>
          <w:color w:val="222222"/>
          <w:sz w:val="20"/>
          <w:szCs w:val="20"/>
          <w:lang w:val="hu-HU" w:eastAsia="hu-HU"/>
        </w:rPr>
        <w:t>c) </w:t>
      </w:r>
      <w:r w:rsidRPr="00941DE8">
        <w:rPr>
          <w:rFonts w:ascii="Tahoma" w:eastAsia="Times New Roman" w:hAnsi="Tahoma" w:cs="Tahoma"/>
          <w:color w:val="222222"/>
          <w:sz w:val="20"/>
          <w:szCs w:val="20"/>
          <w:lang w:val="hu-HU" w:eastAsia="hu-HU"/>
        </w:rPr>
        <w:t>pontjában foglalt esetben a büntetőeljárás jogerős befejezését követően a rendőrség az igazolványt a jogosultnak visszaadja, ha az igazolvány kiadásának a 6. § (2) bekezdése, vagy a 6. § (3) bekezdés </w:t>
      </w:r>
      <w:r w:rsidRPr="00941DE8">
        <w:rPr>
          <w:rFonts w:ascii="Tahoma" w:eastAsia="Times New Roman" w:hAnsi="Tahoma" w:cs="Tahoma"/>
          <w:i/>
          <w:iCs/>
          <w:color w:val="222222"/>
          <w:sz w:val="20"/>
          <w:szCs w:val="20"/>
          <w:lang w:val="hu-HU" w:eastAsia="hu-HU"/>
        </w:rPr>
        <w:t>a) </w:t>
      </w:r>
      <w:r w:rsidRPr="00941DE8">
        <w:rPr>
          <w:rFonts w:ascii="Tahoma" w:eastAsia="Times New Roman" w:hAnsi="Tahoma" w:cs="Tahoma"/>
          <w:color w:val="222222"/>
          <w:sz w:val="20"/>
          <w:szCs w:val="20"/>
          <w:lang w:val="hu-HU" w:eastAsia="hu-HU"/>
        </w:rPr>
        <w:t>vagy </w:t>
      </w: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pontja szerinti feltétele fennáll.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(5) A rendőrség a működési engedélyt vagy az igazolványt nyolc napon belül visszavonja, ha a jogosult a működési engedély alapjául szolgáló tevékenység folytatását befejezi, és ezt a rendőrségnek bejelenti.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12. §</w:t>
      </w:r>
      <w:hyperlink r:id="rId37" w:anchor="lbj33id1a8d" w:history="1">
        <w:r w:rsidRPr="00941DE8">
          <w:rPr>
            <w:rFonts w:ascii="Tahoma" w:eastAsia="Times New Roman" w:hAnsi="Tahoma" w:cs="Tahoma"/>
            <w:b/>
            <w:bCs/>
            <w:color w:val="0072BC"/>
            <w:sz w:val="15"/>
            <w:szCs w:val="15"/>
            <w:u w:val="single"/>
            <w:vertAlign w:val="superscript"/>
            <w:lang w:val="hu-HU" w:eastAsia="hu-HU"/>
          </w:rPr>
          <w:t>34</w:t>
        </w:r>
      </w:hyperlink>
      <w:r w:rsidRPr="00941DE8">
        <w:rPr>
          <w:rFonts w:ascii="Tahoma" w:eastAsia="Times New Roman" w:hAnsi="Tahoma" w:cs="Tahoma"/>
          <w:b/>
          <w:bCs/>
          <w:color w:val="222222"/>
          <w:sz w:val="20"/>
          <w:szCs w:val="20"/>
          <w:lang w:val="hu-HU" w:eastAsia="hu-HU"/>
        </w:rPr>
        <w:t> </w:t>
      </w:r>
      <w:r w:rsidRPr="00941DE8">
        <w:rPr>
          <w:rFonts w:ascii="Tahoma" w:eastAsia="Times New Roman" w:hAnsi="Tahoma" w:cs="Tahoma"/>
          <w:color w:val="222222"/>
          <w:sz w:val="20"/>
          <w:szCs w:val="20"/>
          <w:lang w:val="hu-HU" w:eastAsia="hu-HU"/>
        </w:rPr>
        <w:t>(1) Ha a személy- és vagyonvédelmi tevékenységet személyesen folytató személyt kétévi vagy ennél hosszabb tartamú szabadságvesztéssel büntetendő szándékos bűncselekmény elkövetésén tetten érik, a rendőr az igazolványt a helyszínen átvételi elismervény ellenében elveszi.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Az (1) bekezdés alapján elvett igazolványt a rendőr haladéktalanul megküldi - az elvétel okának megjelölésével - az igazolványt kiállító hatóságnak.</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13. §</w:t>
      </w:r>
      <w:hyperlink r:id="rId38" w:anchor="lbj34id1a8d" w:history="1">
        <w:r w:rsidRPr="00941DE8">
          <w:rPr>
            <w:rFonts w:ascii="Tahoma" w:eastAsia="Times New Roman" w:hAnsi="Tahoma" w:cs="Tahoma"/>
            <w:b/>
            <w:bCs/>
            <w:color w:val="0072BC"/>
            <w:sz w:val="15"/>
            <w:szCs w:val="15"/>
            <w:u w:val="single"/>
            <w:vertAlign w:val="superscript"/>
            <w:lang w:val="hu-HU" w:eastAsia="hu-HU"/>
          </w:rPr>
          <w:t>35</w:t>
        </w:r>
      </w:hyperlink>
      <w:r w:rsidRPr="00941DE8">
        <w:rPr>
          <w:rFonts w:ascii="Tahoma" w:eastAsia="Times New Roman" w:hAnsi="Tahoma" w:cs="Tahoma"/>
          <w:b/>
          <w:bCs/>
          <w:color w:val="222222"/>
          <w:sz w:val="20"/>
          <w:szCs w:val="20"/>
          <w:lang w:val="hu-HU" w:eastAsia="hu-HU"/>
        </w:rPr>
        <w:t> </w:t>
      </w:r>
      <w:r w:rsidRPr="00941DE8">
        <w:rPr>
          <w:rFonts w:ascii="Tahoma" w:eastAsia="Times New Roman" w:hAnsi="Tahoma" w:cs="Tahoma"/>
          <w:color w:val="222222"/>
          <w:sz w:val="20"/>
          <w:szCs w:val="20"/>
          <w:lang w:val="hu-HU" w:eastAsia="hu-HU"/>
        </w:rPr>
        <w:t>(1) Ha a tervező-szerelő vagy magánnyomozói tevékenység végzésére jogosult személyt kétévi vagy ennél hosszabb tartamú szabadságvesztéssel büntetendő szándékos bűncselekmény elkövetésén tetten érik, a rendőr a tervező-szerelő vagy magánnyomozói tevékenység végzésétől a helyszínen eltiltja.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A rendőr a tevékenység megtiltásáról haladéktalanul értesíti - a megtiltás okának megjelölésével - az 5/A. § (3) bekezdése szerinti bejelentést nyilvántartó hatóságot.</w:t>
      </w:r>
    </w:p>
    <w:p w:rsidR="00941DE8" w:rsidRPr="00941DE8" w:rsidRDefault="00941DE8" w:rsidP="00941DE8">
      <w:pPr>
        <w:shd w:val="clear" w:color="auto" w:fill="FFFFFF"/>
        <w:spacing w:after="0" w:line="295" w:lineRule="atLeast"/>
        <w:jc w:val="center"/>
        <w:outlineLvl w:val="2"/>
        <w:rPr>
          <w:rFonts w:ascii="Tahoma" w:eastAsia="Times New Roman" w:hAnsi="Tahoma" w:cs="Tahoma"/>
          <w:b/>
          <w:bCs/>
          <w:color w:val="222222"/>
          <w:sz w:val="24"/>
          <w:szCs w:val="24"/>
          <w:lang w:val="hu-HU" w:eastAsia="hu-HU"/>
        </w:rPr>
      </w:pPr>
      <w:r w:rsidRPr="00941DE8">
        <w:rPr>
          <w:rFonts w:ascii="Tahoma" w:eastAsia="Times New Roman" w:hAnsi="Tahoma" w:cs="Tahoma"/>
          <w:b/>
          <w:bCs/>
          <w:color w:val="222222"/>
          <w:sz w:val="24"/>
          <w:szCs w:val="24"/>
          <w:lang w:val="hu-HU" w:eastAsia="hu-HU"/>
        </w:rPr>
        <w:t>A személy- és vagyonvédelmi, tervező-szerelő, illetve magánnyomozói tevékenységet folytató kötelezettségei</w:t>
      </w:r>
      <w:hyperlink r:id="rId39" w:anchor="lbj35id1a8d" w:history="1">
        <w:r w:rsidRPr="00941DE8">
          <w:rPr>
            <w:rFonts w:ascii="Tahoma" w:eastAsia="Times New Roman" w:hAnsi="Tahoma" w:cs="Tahoma"/>
            <w:b/>
            <w:bCs/>
            <w:color w:val="0072BC"/>
            <w:sz w:val="18"/>
            <w:szCs w:val="18"/>
            <w:u w:val="single"/>
            <w:vertAlign w:val="superscript"/>
            <w:lang w:val="hu-HU" w:eastAsia="hu-HU"/>
          </w:rPr>
          <w:t>36</w:t>
        </w:r>
      </w:hyperlink>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14. § </w:t>
      </w:r>
      <w:r w:rsidRPr="00941DE8">
        <w:rPr>
          <w:rFonts w:ascii="Tahoma" w:eastAsia="Times New Roman" w:hAnsi="Tahoma" w:cs="Tahoma"/>
          <w:color w:val="222222"/>
          <w:sz w:val="20"/>
          <w:szCs w:val="20"/>
          <w:lang w:val="hu-HU" w:eastAsia="hu-HU"/>
        </w:rPr>
        <w:t>(1)</w:t>
      </w:r>
      <w:hyperlink r:id="rId40" w:anchor="lbj36id1a8d" w:history="1">
        <w:r w:rsidRPr="00941DE8">
          <w:rPr>
            <w:rFonts w:ascii="Tahoma" w:eastAsia="Times New Roman" w:hAnsi="Tahoma" w:cs="Tahoma"/>
            <w:color w:val="0072BC"/>
            <w:sz w:val="15"/>
            <w:szCs w:val="15"/>
            <w:u w:val="single"/>
            <w:vertAlign w:val="superscript"/>
            <w:lang w:val="hu-HU" w:eastAsia="hu-HU"/>
          </w:rPr>
          <w:t>37</w:t>
        </w:r>
      </w:hyperlink>
      <w:r w:rsidRPr="00941DE8">
        <w:rPr>
          <w:rFonts w:ascii="Tahoma" w:eastAsia="Times New Roman" w:hAnsi="Tahoma" w:cs="Tahoma"/>
          <w:color w:val="222222"/>
          <w:sz w:val="20"/>
          <w:szCs w:val="20"/>
          <w:lang w:val="hu-HU" w:eastAsia="hu-HU"/>
        </w:rPr>
        <w:t> Az e törvény hatálya alá tartozó tevékenység szolgáltatására irányuló szerződést írásba kell foglalni.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w:t>
      </w:r>
      <w:hyperlink r:id="rId41" w:anchor="lbj37id1a8d" w:history="1">
        <w:r w:rsidRPr="00941DE8">
          <w:rPr>
            <w:rFonts w:ascii="Tahoma" w:eastAsia="Times New Roman" w:hAnsi="Tahoma" w:cs="Tahoma"/>
            <w:color w:val="0072BC"/>
            <w:sz w:val="15"/>
            <w:szCs w:val="15"/>
            <w:u w:val="single"/>
            <w:vertAlign w:val="superscript"/>
            <w:lang w:val="hu-HU" w:eastAsia="hu-HU"/>
          </w:rPr>
          <w:t>38</w:t>
        </w:r>
      </w:hyperlink>
      <w:r w:rsidRPr="00941DE8">
        <w:rPr>
          <w:rFonts w:ascii="Tahoma" w:eastAsia="Times New Roman" w:hAnsi="Tahoma" w:cs="Tahoma"/>
          <w:color w:val="222222"/>
          <w:sz w:val="20"/>
          <w:szCs w:val="20"/>
          <w:lang w:val="hu-HU" w:eastAsia="hu-HU"/>
        </w:rPr>
        <w:t> A személy- és vagyonvédelmi tevékenységet folytató vállalkozás a szerződés teljesítése érdekében további vállalkozással kizárólag a személy- és vagyonvédelmi tevékenység végzésére eredetileg megbízást adó előzetes hozzájárulásával köthet szerződést. Az alvállalkozó a szerződés teljesítése érdekében további alvállalkozóval nem köthet szerződést.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(3) A (2) bekezdésben meghatározott esetben a szerződésnek</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rögzítenie kell a megbízó hozzájárulását további vállalkozások közreműködéséhez;</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nevesítenie kell a megbízott személy- és vagyonvédelmi tevékenységet folytató vállalkozás által a szerződés teljesítése végett a továbbiakban megbízni kívánt vállalkozás nevét, székhelyét, cégjegyzékszámát, a megbízás tárgyát.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(4)</w:t>
      </w:r>
      <w:hyperlink r:id="rId42" w:anchor="lbj38id1a8d" w:history="1">
        <w:r w:rsidRPr="00941DE8">
          <w:rPr>
            <w:rFonts w:ascii="Tahoma" w:eastAsia="Times New Roman" w:hAnsi="Tahoma" w:cs="Tahoma"/>
            <w:color w:val="0072BC"/>
            <w:sz w:val="15"/>
            <w:szCs w:val="15"/>
            <w:u w:val="single"/>
            <w:vertAlign w:val="superscript"/>
            <w:lang w:val="hu-HU" w:eastAsia="hu-HU"/>
          </w:rPr>
          <w:t>39</w:t>
        </w:r>
      </w:hyperlink>
      <w:r w:rsidRPr="00941DE8">
        <w:rPr>
          <w:rFonts w:ascii="Tahoma" w:eastAsia="Times New Roman" w:hAnsi="Tahoma" w:cs="Tahoma"/>
          <w:color w:val="222222"/>
          <w:sz w:val="20"/>
          <w:szCs w:val="20"/>
          <w:lang w:val="hu-HU" w:eastAsia="hu-HU"/>
        </w:rPr>
        <w:t> Ha a vállalkozás a megbízás teljesítéséhez más vállalkozás közreműködését veszi igénybe, köteles a megrendelőt tájékoztatni az általa foglalkoztatni kívánt vállalkozásról, továbbá köteles a vállalkozás nevét, székhelyét (telephelyét), cégjegyzékszámát, valamint e vállalkozás megbízás teljesítésében közreműködő tagjának nevét, címét a naplóba bejegyezni, és azt az ellenőrzést folytató rendőr rendelkezésére bocsátani.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14/A. §</w:t>
      </w:r>
      <w:hyperlink r:id="rId43" w:anchor="lbj39id1a8d" w:history="1">
        <w:r w:rsidRPr="00941DE8">
          <w:rPr>
            <w:rFonts w:ascii="Tahoma" w:eastAsia="Times New Roman" w:hAnsi="Tahoma" w:cs="Tahoma"/>
            <w:b/>
            <w:bCs/>
            <w:color w:val="0072BC"/>
            <w:sz w:val="15"/>
            <w:szCs w:val="15"/>
            <w:u w:val="single"/>
            <w:vertAlign w:val="superscript"/>
            <w:lang w:val="hu-HU" w:eastAsia="hu-HU"/>
          </w:rPr>
          <w:t>40</w:t>
        </w:r>
      </w:hyperlink>
      <w:r w:rsidRPr="00941DE8">
        <w:rPr>
          <w:rFonts w:ascii="Tahoma" w:eastAsia="Times New Roman" w:hAnsi="Tahoma" w:cs="Tahoma"/>
          <w:b/>
          <w:bCs/>
          <w:color w:val="222222"/>
          <w:sz w:val="20"/>
          <w:szCs w:val="20"/>
          <w:lang w:val="hu-HU" w:eastAsia="hu-HU"/>
        </w:rPr>
        <w:t> </w:t>
      </w:r>
      <w:r w:rsidRPr="00941DE8">
        <w:rPr>
          <w:rFonts w:ascii="Tahoma" w:eastAsia="Times New Roman" w:hAnsi="Tahoma" w:cs="Tahoma"/>
          <w:color w:val="222222"/>
          <w:sz w:val="20"/>
          <w:szCs w:val="20"/>
          <w:lang w:val="hu-HU" w:eastAsia="hu-HU"/>
        </w:rPr>
        <w:t>(1) Ha személy- és vagyonvédelmi tevékenységet folytató vállalkozás vagy ilyen tevékenységet végző személy a megbízás teljesítése során, távfelügyeleti rendszer alkalmazásával, ellenérték fejében távfelügyeleti tevékenységet végez, riasztás esetén köteles</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meggyőződni arról, hogy a riasztás nem a rendszer nem megfelelő üzemeltetéséből ered, valamint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a riasztás valódiságát és kiváltó okát ellenőrizni.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 xml:space="preserve">(2) A személy- és vagyonvédelmi tevékenységet folytató vállalkozás vagy ilyen tevékenységet végző személy az (1) bekezdésben meghatározott kötelezettsége teljesítését követően - ha ez szükséges - kezdeményezheti a rendőrség intézkedését. A személy- és vagyonvédelmi tevékenységet folytató vállalkozás vagy ilyen tevékenységet végző személy köteles a naplóba bejegyezni az (1) bekezdésben </w:t>
      </w:r>
      <w:r w:rsidRPr="00941DE8">
        <w:rPr>
          <w:rFonts w:ascii="Tahoma" w:eastAsia="Times New Roman" w:hAnsi="Tahoma" w:cs="Tahoma"/>
          <w:color w:val="222222"/>
          <w:sz w:val="20"/>
          <w:szCs w:val="20"/>
          <w:lang w:val="hu-HU" w:eastAsia="hu-HU"/>
        </w:rPr>
        <w:lastRenderedPageBreak/>
        <w:t>meghatározott kötelezettsége teljesítését, a kötelezettséget teljesítő személy nevét, a teljesítés idejét és módját.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(3) Ha személy- és vagyonvédelmi tevékenységet folytató vállalkozás vagy ilyen tevékenységet végző személy az (1) bekezdésben meghatározott kötelezettsége teljesítése nélkül rendőrségi intézkedést kezdeményez, a rendőrség jogosult az azzal összefüggésben felmerülő - az önköltségszámítás szabályai alapján kiszámított - költségeit a tevékenységet végzővel szemben érvényesíteni.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15. § </w:t>
      </w:r>
      <w:r w:rsidRPr="00941DE8">
        <w:rPr>
          <w:rFonts w:ascii="Tahoma" w:eastAsia="Times New Roman" w:hAnsi="Tahoma" w:cs="Tahoma"/>
          <w:color w:val="222222"/>
          <w:sz w:val="20"/>
          <w:szCs w:val="20"/>
          <w:lang w:val="hu-HU" w:eastAsia="hu-HU"/>
        </w:rPr>
        <w:t>(1) A vállalkozás a szerződésekről a naplóban nyilvántartást vezet, és e naplót az utolsó bejegyzés napjától számított öt évig megőrzi.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A naplóban - vagy más alkalmas módon - kell nyilvántartani a szerződést ténylegesen teljesítő személy vagy személyek nevét, a megbízó nevét, lakcímét vagy székhelyét, a 20. § alapján a fizetett egészségügyi szabadság kezdetének és befejezésének dátumát, az igazolást kiállító háziorvos nevét és pecsétszámát.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(3) A naplóban, az ahhoz kapcsolódó egyéb nyilvántartásban kiegészítés, javítás csak úgy végezhető, hogy az eredetileg rögzített szöveg olvasható maradjon.</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(4) A vállalkozás köteles biztosítani, hogy - a szerződéses felek érdekeinek sérelme nélkül - a rendőrség és a jogszabály alapján erre feljogosított más hatóság, illetve - a róla vezetett adatokat illetően - az érintett személy a naplót, a (3) bekezdésben meghatározott nyilvántartási okmányokat megtekinthesse.</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16. § </w:t>
      </w:r>
      <w:r w:rsidRPr="00941DE8">
        <w:rPr>
          <w:rFonts w:ascii="Tahoma" w:eastAsia="Times New Roman" w:hAnsi="Tahoma" w:cs="Tahoma"/>
          <w:color w:val="222222"/>
          <w:sz w:val="20"/>
          <w:szCs w:val="20"/>
          <w:lang w:val="hu-HU" w:eastAsia="hu-HU"/>
        </w:rPr>
        <w:t>(1)</w:t>
      </w:r>
      <w:hyperlink r:id="rId44" w:anchor="lbj40id1a8d" w:history="1">
        <w:r w:rsidRPr="00941DE8">
          <w:rPr>
            <w:rFonts w:ascii="Tahoma" w:eastAsia="Times New Roman" w:hAnsi="Tahoma" w:cs="Tahoma"/>
            <w:color w:val="0072BC"/>
            <w:sz w:val="15"/>
            <w:szCs w:val="15"/>
            <w:u w:val="single"/>
            <w:vertAlign w:val="superscript"/>
            <w:lang w:val="hu-HU" w:eastAsia="hu-HU"/>
          </w:rPr>
          <w:t>41</w:t>
        </w:r>
      </w:hyperlink>
      <w:r w:rsidRPr="00941DE8">
        <w:rPr>
          <w:rFonts w:ascii="Tahoma" w:eastAsia="Times New Roman" w:hAnsi="Tahoma" w:cs="Tahoma"/>
          <w:color w:val="222222"/>
          <w:sz w:val="20"/>
          <w:szCs w:val="20"/>
          <w:lang w:val="hu-HU" w:eastAsia="hu-HU"/>
        </w:rPr>
        <w:t> Az e törvény hatálya alá tartozó tevékenységet végző személy hatósági jogkörrel nem rendelkezik, a hatóság eljárását nem akadályozhatja.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w:t>
      </w:r>
      <w:hyperlink r:id="rId45" w:anchor="lbj41id1a8d" w:history="1">
        <w:r w:rsidRPr="00941DE8">
          <w:rPr>
            <w:rFonts w:ascii="Tahoma" w:eastAsia="Times New Roman" w:hAnsi="Tahoma" w:cs="Tahoma"/>
            <w:color w:val="0072BC"/>
            <w:sz w:val="15"/>
            <w:szCs w:val="15"/>
            <w:u w:val="single"/>
            <w:vertAlign w:val="superscript"/>
            <w:lang w:val="hu-HU" w:eastAsia="hu-HU"/>
          </w:rPr>
          <w:t>42</w:t>
        </w:r>
      </w:hyperlink>
      <w:r w:rsidRPr="00941DE8">
        <w:rPr>
          <w:rFonts w:ascii="Tahoma" w:eastAsia="Times New Roman" w:hAnsi="Tahoma" w:cs="Tahoma"/>
          <w:color w:val="222222"/>
          <w:sz w:val="20"/>
          <w:szCs w:val="20"/>
          <w:lang w:val="hu-HU" w:eastAsia="hu-HU"/>
        </w:rPr>
        <w:t> Az e törvény hatálya alá tartozó tevékenységet folytató a Magyar Honvédségre, rendvédelmi szervre, a Nemzeti Adó- és Vámhivatalra, illetve más hatóságra utaló elnevezést, formaruhát, illetve hatósági jellegre utaló, megtévesztésre alkalmas egyéb jelzést vagy címet, rendfokozati jelzést nem használhat. E rendelkezés nem alkalmazható a Magyar Honvédség objektumai őrzésével kapcsolatos, önkéntes tartalékos által ellátott személy- és vagyonvédelmi tevékenységre.</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(3)</w:t>
      </w:r>
      <w:hyperlink r:id="rId46" w:anchor="lbj42id1a8d" w:history="1">
        <w:r w:rsidRPr="00941DE8">
          <w:rPr>
            <w:rFonts w:ascii="Tahoma" w:eastAsia="Times New Roman" w:hAnsi="Tahoma" w:cs="Tahoma"/>
            <w:color w:val="0072BC"/>
            <w:sz w:val="15"/>
            <w:szCs w:val="15"/>
            <w:u w:val="single"/>
            <w:vertAlign w:val="superscript"/>
            <w:lang w:val="hu-HU" w:eastAsia="hu-HU"/>
          </w:rPr>
          <w:t>43</w:t>
        </w:r>
      </w:hyperlink>
      <w:r w:rsidRPr="00941DE8">
        <w:rPr>
          <w:rFonts w:ascii="Tahoma" w:eastAsia="Times New Roman" w:hAnsi="Tahoma" w:cs="Tahoma"/>
          <w:color w:val="222222"/>
          <w:sz w:val="20"/>
          <w:szCs w:val="20"/>
          <w:lang w:val="hu-HU" w:eastAsia="hu-HU"/>
        </w:rPr>
        <w:t> Közterületen vagy nyilvános helyen az 1. § (2) bekezdés </w:t>
      </w: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pontja szerinti, vagyonőrzési feladatokat ellátó személy (a továbbiakban: vagyonőr) formaruhát visel, amelyen fel kell tüntetni annak a vállalkozásnak a nevét vagy engedélyezett rövidített nevét, amellyel munkaviszonyban áll, továbbá a vagyonőr nevét és a vagyonőr megjelölést. Ha a vagyonőr egyéni vállalkozó vagy egyéni cég, és alvállalkozóként teljesít szolgálatot, a saját formaruháját vagy annak a vállalkozásnak a formaruháját is viselheti, amellyel a feladat ellátására megbízási szerződést kötött.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(4)</w:t>
      </w:r>
      <w:hyperlink r:id="rId47" w:anchor="lbj43id1a8d" w:history="1">
        <w:r w:rsidRPr="00941DE8">
          <w:rPr>
            <w:rFonts w:ascii="Tahoma" w:eastAsia="Times New Roman" w:hAnsi="Tahoma" w:cs="Tahoma"/>
            <w:color w:val="0072BC"/>
            <w:sz w:val="15"/>
            <w:szCs w:val="15"/>
            <w:u w:val="single"/>
            <w:vertAlign w:val="superscript"/>
            <w:lang w:val="hu-HU" w:eastAsia="hu-HU"/>
          </w:rPr>
          <w:t>44</w:t>
        </w:r>
      </w:hyperlink>
      <w:r w:rsidRPr="00941DE8">
        <w:rPr>
          <w:rFonts w:ascii="Tahoma" w:eastAsia="Times New Roman" w:hAnsi="Tahoma" w:cs="Tahoma"/>
          <w:color w:val="222222"/>
          <w:sz w:val="20"/>
          <w:szCs w:val="20"/>
          <w:lang w:val="hu-HU" w:eastAsia="hu-HU"/>
        </w:rPr>
        <w:t> Közterületen vagy nyilvános helyen végzett tevékenység esetén az elektronikai vagyonvédelmi rendszert tervező vagy szerelő esetében - formaruha hiányában - a vállalkozás nevét vagy engedélyezett rövidített nevét, valamint az elektronikai vagyonvédelmi rendszert tervező vagy elektronikai vagyonvédelmi rendszert szerelő elnevezést kitűzőn kell megjeleníteni.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17. §</w:t>
      </w:r>
      <w:hyperlink r:id="rId48" w:anchor="lbj44id1a8d" w:history="1">
        <w:r w:rsidRPr="00941DE8">
          <w:rPr>
            <w:rFonts w:ascii="Tahoma" w:eastAsia="Times New Roman" w:hAnsi="Tahoma" w:cs="Tahoma"/>
            <w:b/>
            <w:bCs/>
            <w:color w:val="0072BC"/>
            <w:sz w:val="15"/>
            <w:szCs w:val="15"/>
            <w:u w:val="single"/>
            <w:vertAlign w:val="superscript"/>
            <w:lang w:val="hu-HU" w:eastAsia="hu-HU"/>
          </w:rPr>
          <w:t>45</w:t>
        </w:r>
      </w:hyperlink>
      <w:r w:rsidRPr="00941DE8">
        <w:rPr>
          <w:rFonts w:ascii="Tahoma" w:eastAsia="Times New Roman" w:hAnsi="Tahoma" w:cs="Tahoma"/>
          <w:b/>
          <w:bCs/>
          <w:color w:val="222222"/>
          <w:sz w:val="20"/>
          <w:szCs w:val="20"/>
          <w:lang w:val="hu-HU" w:eastAsia="hu-HU"/>
        </w:rPr>
        <w:t> </w:t>
      </w:r>
      <w:r w:rsidRPr="00941DE8">
        <w:rPr>
          <w:rFonts w:ascii="Tahoma" w:eastAsia="Times New Roman" w:hAnsi="Tahoma" w:cs="Tahoma"/>
          <w:color w:val="222222"/>
          <w:sz w:val="20"/>
          <w:szCs w:val="20"/>
          <w:lang w:val="hu-HU" w:eastAsia="hu-HU"/>
        </w:rPr>
        <w:t>(1) A vállalkozás a nyilvántartáson történő átvezetés céljából köteles a nyilvántartási adatokban bekövetkezett változást a tárgyhót követő hónap ötödik napjáig a rendőrségnek bejelenteni.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Az adatszolgáltatásnak - az (1) bekezdés szerint szolgáltatott adatokon túl - tartalmaznia kell a tevékenységet végző személy igazolványának számát.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(3) Az igazolvánnyal rendelkező személy az igazolvány adataiban, kiadásának feltételeiben bekövetkezett változást a változástól számított nyolc napon belül köteles bejelenteni a rendőrségnek.</w:t>
      </w:r>
    </w:p>
    <w:p w:rsidR="00941DE8" w:rsidRPr="00941DE8" w:rsidRDefault="00941DE8" w:rsidP="00941DE8">
      <w:pPr>
        <w:shd w:val="clear" w:color="auto" w:fill="FFFFFF"/>
        <w:spacing w:before="100" w:beforeAutospacing="1" w:after="100" w:afterAutospacing="1" w:line="240" w:lineRule="auto"/>
        <w:jc w:val="center"/>
        <w:outlineLvl w:val="1"/>
        <w:rPr>
          <w:rFonts w:ascii="Tahoma" w:eastAsia="Times New Roman" w:hAnsi="Tahoma" w:cs="Tahoma"/>
          <w:b/>
          <w:bCs/>
          <w:color w:val="222222"/>
          <w:sz w:val="34"/>
          <w:szCs w:val="34"/>
          <w:lang w:val="hu-HU" w:eastAsia="hu-HU"/>
        </w:rPr>
      </w:pPr>
      <w:r w:rsidRPr="00941DE8">
        <w:rPr>
          <w:rFonts w:ascii="Tahoma" w:eastAsia="Times New Roman" w:hAnsi="Tahoma" w:cs="Tahoma"/>
          <w:b/>
          <w:bCs/>
          <w:i/>
          <w:iCs/>
          <w:color w:val="222222"/>
          <w:sz w:val="34"/>
          <w:szCs w:val="34"/>
          <w:lang w:val="hu-HU" w:eastAsia="hu-HU"/>
        </w:rPr>
        <w:t>II. Fejezet</w:t>
      </w:r>
    </w:p>
    <w:p w:rsidR="00941DE8" w:rsidRPr="00941DE8" w:rsidRDefault="00941DE8" w:rsidP="00941DE8">
      <w:pPr>
        <w:shd w:val="clear" w:color="auto" w:fill="FFFFFF"/>
        <w:spacing w:before="100" w:beforeAutospacing="1" w:after="100" w:afterAutospacing="1" w:line="240" w:lineRule="auto"/>
        <w:jc w:val="center"/>
        <w:outlineLvl w:val="1"/>
        <w:rPr>
          <w:rFonts w:ascii="Tahoma" w:eastAsia="Times New Roman" w:hAnsi="Tahoma" w:cs="Tahoma"/>
          <w:b/>
          <w:bCs/>
          <w:color w:val="222222"/>
          <w:sz w:val="34"/>
          <w:szCs w:val="34"/>
          <w:lang w:val="hu-HU" w:eastAsia="hu-HU"/>
        </w:rPr>
      </w:pPr>
      <w:r w:rsidRPr="00941DE8">
        <w:rPr>
          <w:rFonts w:ascii="Tahoma" w:eastAsia="Times New Roman" w:hAnsi="Tahoma" w:cs="Tahoma"/>
          <w:b/>
          <w:bCs/>
          <w:i/>
          <w:iCs/>
          <w:color w:val="222222"/>
          <w:sz w:val="34"/>
          <w:szCs w:val="34"/>
          <w:lang w:val="hu-HU" w:eastAsia="hu-HU"/>
        </w:rPr>
        <w:t>A VÁLLALKOZÁS ÁLTAL FOGLALKOZTATOTT EGYÉNI VÁLLALKOZÁSOKRA VONATKOZÓ RENDELKEZÉSEK</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18. § </w:t>
      </w:r>
      <w:r w:rsidRPr="00941DE8">
        <w:rPr>
          <w:rFonts w:ascii="Tahoma" w:eastAsia="Times New Roman" w:hAnsi="Tahoma" w:cs="Tahoma"/>
          <w:color w:val="222222"/>
          <w:sz w:val="20"/>
          <w:szCs w:val="20"/>
          <w:lang w:val="hu-HU" w:eastAsia="hu-HU"/>
        </w:rPr>
        <w:t>(1)</w:t>
      </w:r>
      <w:hyperlink r:id="rId49" w:anchor="lbj45id1a8d" w:history="1">
        <w:r w:rsidRPr="00941DE8">
          <w:rPr>
            <w:rFonts w:ascii="Tahoma" w:eastAsia="Times New Roman" w:hAnsi="Tahoma" w:cs="Tahoma"/>
            <w:color w:val="0072BC"/>
            <w:sz w:val="15"/>
            <w:szCs w:val="15"/>
            <w:u w:val="single"/>
            <w:vertAlign w:val="superscript"/>
            <w:lang w:val="hu-HU" w:eastAsia="hu-HU"/>
          </w:rPr>
          <w:t>46</w:t>
        </w:r>
      </w:hyperlink>
      <w:r w:rsidRPr="00941DE8">
        <w:rPr>
          <w:rFonts w:ascii="Tahoma" w:eastAsia="Times New Roman" w:hAnsi="Tahoma" w:cs="Tahoma"/>
          <w:color w:val="222222"/>
          <w:sz w:val="20"/>
          <w:szCs w:val="20"/>
          <w:lang w:val="hu-HU" w:eastAsia="hu-HU"/>
        </w:rPr>
        <w:t> Ha az e törvény hatálya alá tartozó tevékenység folytatásával megbízott vállalkozás (a továbbiakban: fővállalkozó) e tevékenységet egyéni vállalkozó (a továbbiakban: alvállalkozó) megbízása útján kívánja ellátni, a szerződésben vállalt kötelezettségeit e fejezetben foglaltak szerint teljesítheti.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w:t>
      </w:r>
      <w:hyperlink r:id="rId50" w:anchor="lbj46id1a8d" w:history="1">
        <w:r w:rsidRPr="00941DE8">
          <w:rPr>
            <w:rFonts w:ascii="Tahoma" w:eastAsia="Times New Roman" w:hAnsi="Tahoma" w:cs="Tahoma"/>
            <w:color w:val="0072BC"/>
            <w:sz w:val="15"/>
            <w:szCs w:val="15"/>
            <w:u w:val="single"/>
            <w:vertAlign w:val="superscript"/>
            <w:lang w:val="hu-HU" w:eastAsia="hu-HU"/>
          </w:rPr>
          <w:t>47</w:t>
        </w:r>
      </w:hyperlink>
      <w:r w:rsidRPr="00941DE8">
        <w:rPr>
          <w:rFonts w:ascii="Tahoma" w:eastAsia="Times New Roman" w:hAnsi="Tahoma" w:cs="Tahoma"/>
          <w:color w:val="222222"/>
          <w:sz w:val="20"/>
          <w:szCs w:val="20"/>
          <w:lang w:val="hu-HU" w:eastAsia="hu-HU"/>
        </w:rPr>
        <w:t> A fővállalkozó és a tevékenységet ténylegesen folytató alvállalkozó között megkötött szerződésben</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rögzíteni kell a fővállalkozó által foglalkoztatni kívánt alvállalkozó nevét, székhelyét, valamint az alvállalkozót tevékenysége végzésére jogosító működési engedély és igazolvány adatait (ezek számát, keltét, a kiállító hatóság nevét, címét, és - ha van - a kamarai névjegyzék vagy nyilvántartási számát);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lastRenderedPageBreak/>
        <w:t>b) </w:t>
      </w:r>
      <w:r w:rsidRPr="00941DE8">
        <w:rPr>
          <w:rFonts w:ascii="Tahoma" w:eastAsia="Times New Roman" w:hAnsi="Tahoma" w:cs="Tahoma"/>
          <w:color w:val="222222"/>
          <w:sz w:val="20"/>
          <w:szCs w:val="20"/>
          <w:lang w:val="hu-HU" w:eastAsia="hu-HU"/>
        </w:rPr>
        <w:t>rendelkezni kell a fővállalkozó utasításadási jogáról, e jogosultságának tartalmáról, kereteiről és az utasításadás korlátairól.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19. § </w:t>
      </w:r>
      <w:r w:rsidRPr="00941DE8">
        <w:rPr>
          <w:rFonts w:ascii="Tahoma" w:eastAsia="Times New Roman" w:hAnsi="Tahoma" w:cs="Tahoma"/>
          <w:color w:val="222222"/>
          <w:sz w:val="20"/>
          <w:szCs w:val="20"/>
          <w:lang w:val="hu-HU" w:eastAsia="hu-HU"/>
        </w:rPr>
        <w:t>(1)</w:t>
      </w:r>
      <w:hyperlink r:id="rId51" w:anchor="lbj47id1a8d" w:history="1">
        <w:r w:rsidRPr="00941DE8">
          <w:rPr>
            <w:rFonts w:ascii="Tahoma" w:eastAsia="Times New Roman" w:hAnsi="Tahoma" w:cs="Tahoma"/>
            <w:color w:val="0072BC"/>
            <w:sz w:val="15"/>
            <w:szCs w:val="15"/>
            <w:u w:val="single"/>
            <w:vertAlign w:val="superscript"/>
            <w:lang w:val="hu-HU" w:eastAsia="hu-HU"/>
          </w:rPr>
          <w:t>48</w:t>
        </w:r>
      </w:hyperlink>
      <w:r w:rsidRPr="00941DE8">
        <w:rPr>
          <w:rFonts w:ascii="Tahoma" w:eastAsia="Times New Roman" w:hAnsi="Tahoma" w:cs="Tahoma"/>
          <w:color w:val="222222"/>
          <w:sz w:val="20"/>
          <w:szCs w:val="20"/>
          <w:lang w:val="hu-HU" w:eastAsia="hu-HU"/>
        </w:rPr>
        <w:t> Személy- és vagyonvédelmi tevékenységet személyesen végző természetes személy ilyen szolgáltatást - egybefüggően - legfeljebb 24 óra időtartamban nyújthat.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Ha a személy- és vagyonvédelmi tevékenység ellátásával megbízott fővállalkozó az általa e tevékenység tényleges ellátása érdekében foglalkoztatott alvállalkozót harminc nap időtartamot meghaladó, folyamatosan elvégzendő munka végrehajtásával bízza meg, köteles az alvállalkozó számára huszonnégy órai egybefüggő szolgáltatási idő után legalább huszonnégy óra, naptári hetenként pedig negyvennyolc óra egybefüggő pihenőidőt biztosítani.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20. § </w:t>
      </w:r>
      <w:r w:rsidRPr="00941DE8">
        <w:rPr>
          <w:rFonts w:ascii="Tahoma" w:eastAsia="Times New Roman" w:hAnsi="Tahoma" w:cs="Tahoma"/>
          <w:color w:val="222222"/>
          <w:sz w:val="20"/>
          <w:szCs w:val="20"/>
          <w:lang w:val="hu-HU" w:eastAsia="hu-HU"/>
        </w:rPr>
        <w:t>(1)</w:t>
      </w:r>
      <w:hyperlink r:id="rId52" w:anchor="lbj48id1a8d" w:history="1">
        <w:r w:rsidRPr="00941DE8">
          <w:rPr>
            <w:rFonts w:ascii="Tahoma" w:eastAsia="Times New Roman" w:hAnsi="Tahoma" w:cs="Tahoma"/>
            <w:color w:val="0072BC"/>
            <w:sz w:val="15"/>
            <w:szCs w:val="15"/>
            <w:u w:val="single"/>
            <w:vertAlign w:val="superscript"/>
            <w:lang w:val="hu-HU" w:eastAsia="hu-HU"/>
          </w:rPr>
          <w:t>49</w:t>
        </w:r>
      </w:hyperlink>
      <w:r w:rsidRPr="00941DE8">
        <w:rPr>
          <w:rFonts w:ascii="Tahoma" w:eastAsia="Times New Roman" w:hAnsi="Tahoma" w:cs="Tahoma"/>
          <w:color w:val="222222"/>
          <w:sz w:val="20"/>
          <w:szCs w:val="20"/>
          <w:lang w:val="hu-HU" w:eastAsia="hu-HU"/>
        </w:rPr>
        <w:t> Ha a fővállalkozó az alvállalkozót harminc nap időtartamot meghaladó, folyamatosan elvégzendő, e törvény hatálya alá tartozó tevékenység végrehajtásával bízza meg, úgy az alvállalkozót - feltéve hogy a keresőképtelen betegség tényét és a betegség időtartamát háziorvos igazolja - évi tizenkét nyolcórás munkanapnak megfelelő, összesen kilencvenhat munkaóra fizetett egészségügyi szabadság illeti meg.</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Az (1) bekezdés szerint járó egészségügyi szabadság időtartamára a szerződésben megállapított alapóradíjat a fővállalkozó fizeti.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(3) Az alvállalkozó köteles biztosítani, hogy naplójában a fővállalkozó ellenőrizze a harminc napot meghaladó, folyamatosan elvégzendő munkával kapcsolatos szerződés adatait, és bejegyezhesse a részére biztosított fizetett egészségügyi szabadság kezdetének és befejezésének dátumát, a kifizetett óraszámot, valamint az igazolást kiállító háziorvos nevét és pecsétszámát.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21. § </w:t>
      </w:r>
      <w:r w:rsidRPr="00941DE8">
        <w:rPr>
          <w:rFonts w:ascii="Tahoma" w:eastAsia="Times New Roman" w:hAnsi="Tahoma" w:cs="Tahoma"/>
          <w:color w:val="222222"/>
          <w:sz w:val="20"/>
          <w:szCs w:val="20"/>
          <w:lang w:val="hu-HU" w:eastAsia="hu-HU"/>
        </w:rPr>
        <w:t>(1) A fővállalkozó az általa folyamatosan foglalkoztatott alvállalkozó javára köteles balesetbiztosítást kötni. A kötelező felelősségbiztosítási szerződést azonban mind a fővállalkozó, mind az alvállalkozó köteles a maga javára megkötni. Az alvállalkozó ez utóbbi kötelezettsége alól akkor mentesülhet, ha a fővállalkozó által megkötött felelősségbiztosítási szerződés rá is kiterjed.</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Az e fejezetben írt szabályokat kell alkalmazni a fővállalkozó és az alvállalkozó között e fejezet rendelkezéseinek hatálybalépését megelőzően létesült és a fejezet rendelkezéseinek hatálybalépésekor még fennálló jogviszonyt érintően is.</w:t>
      </w:r>
    </w:p>
    <w:p w:rsidR="00941DE8" w:rsidRPr="00941DE8" w:rsidRDefault="00941DE8" w:rsidP="00941DE8">
      <w:pPr>
        <w:shd w:val="clear" w:color="auto" w:fill="FFFFFF"/>
        <w:spacing w:before="100" w:beforeAutospacing="1" w:after="100" w:afterAutospacing="1" w:line="240" w:lineRule="auto"/>
        <w:jc w:val="center"/>
        <w:outlineLvl w:val="1"/>
        <w:rPr>
          <w:rFonts w:ascii="Tahoma" w:eastAsia="Times New Roman" w:hAnsi="Tahoma" w:cs="Tahoma"/>
          <w:b/>
          <w:bCs/>
          <w:color w:val="222222"/>
          <w:sz w:val="34"/>
          <w:szCs w:val="34"/>
          <w:lang w:val="hu-HU" w:eastAsia="hu-HU"/>
        </w:rPr>
      </w:pPr>
      <w:r w:rsidRPr="00941DE8">
        <w:rPr>
          <w:rFonts w:ascii="Tahoma" w:eastAsia="Times New Roman" w:hAnsi="Tahoma" w:cs="Tahoma"/>
          <w:b/>
          <w:bCs/>
          <w:i/>
          <w:iCs/>
          <w:color w:val="222222"/>
          <w:sz w:val="34"/>
          <w:szCs w:val="34"/>
          <w:lang w:val="hu-HU" w:eastAsia="hu-HU"/>
        </w:rPr>
        <w:t>III. Fejezet</w:t>
      </w:r>
    </w:p>
    <w:p w:rsidR="00941DE8" w:rsidRPr="00941DE8" w:rsidRDefault="00941DE8" w:rsidP="00941DE8">
      <w:pPr>
        <w:shd w:val="clear" w:color="auto" w:fill="FFFFFF"/>
        <w:spacing w:before="100" w:beforeAutospacing="1" w:after="100" w:afterAutospacing="1" w:line="240" w:lineRule="auto"/>
        <w:jc w:val="center"/>
        <w:outlineLvl w:val="1"/>
        <w:rPr>
          <w:rFonts w:ascii="Tahoma" w:eastAsia="Times New Roman" w:hAnsi="Tahoma" w:cs="Tahoma"/>
          <w:b/>
          <w:bCs/>
          <w:color w:val="222222"/>
          <w:sz w:val="34"/>
          <w:szCs w:val="34"/>
          <w:lang w:val="hu-HU" w:eastAsia="hu-HU"/>
        </w:rPr>
      </w:pPr>
      <w:r w:rsidRPr="00941DE8">
        <w:rPr>
          <w:rFonts w:ascii="Tahoma" w:eastAsia="Times New Roman" w:hAnsi="Tahoma" w:cs="Tahoma"/>
          <w:b/>
          <w:bCs/>
          <w:i/>
          <w:iCs/>
          <w:color w:val="222222"/>
          <w:sz w:val="34"/>
          <w:szCs w:val="34"/>
          <w:lang w:val="hu-HU" w:eastAsia="hu-HU"/>
        </w:rPr>
        <w:t>A TEVÉKENYSÉG ELLÁTÁSÁNAK SZABÁLYAI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22. § </w:t>
      </w:r>
      <w:r w:rsidRPr="00941DE8">
        <w:rPr>
          <w:rFonts w:ascii="Tahoma" w:eastAsia="Times New Roman" w:hAnsi="Tahoma" w:cs="Tahoma"/>
          <w:color w:val="222222"/>
          <w:sz w:val="20"/>
          <w:szCs w:val="20"/>
          <w:lang w:val="hu-HU" w:eastAsia="hu-HU"/>
        </w:rPr>
        <w:t>(1)</w:t>
      </w:r>
      <w:hyperlink r:id="rId53" w:anchor="lbj49id1a8d" w:history="1">
        <w:r w:rsidRPr="00941DE8">
          <w:rPr>
            <w:rFonts w:ascii="Tahoma" w:eastAsia="Times New Roman" w:hAnsi="Tahoma" w:cs="Tahoma"/>
            <w:color w:val="0072BC"/>
            <w:sz w:val="15"/>
            <w:szCs w:val="15"/>
            <w:u w:val="single"/>
            <w:vertAlign w:val="superscript"/>
            <w:lang w:val="hu-HU" w:eastAsia="hu-HU"/>
          </w:rPr>
          <w:t>50</w:t>
        </w:r>
      </w:hyperlink>
      <w:r w:rsidRPr="00941DE8">
        <w:rPr>
          <w:rFonts w:ascii="Tahoma" w:eastAsia="Times New Roman" w:hAnsi="Tahoma" w:cs="Tahoma"/>
          <w:color w:val="222222"/>
          <w:sz w:val="20"/>
          <w:szCs w:val="20"/>
          <w:lang w:val="hu-HU" w:eastAsia="hu-HU"/>
        </w:rPr>
        <w:t> Az e törvény hatálya alá tartozó tevékenységet végző személyt foglalkozási (hivatásbeli) titoktartási kötelezettség terheli e tevékenység végzésének tartama alatt és annak megszűnését követően is minden olyan tényt, adatot illetően, amelyről a szerződés teljesítése során szerzett tudomást.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w:t>
      </w:r>
      <w:hyperlink r:id="rId54" w:anchor="lbj50id1a8d" w:history="1">
        <w:r w:rsidRPr="00941DE8">
          <w:rPr>
            <w:rFonts w:ascii="Tahoma" w:eastAsia="Times New Roman" w:hAnsi="Tahoma" w:cs="Tahoma"/>
            <w:color w:val="0072BC"/>
            <w:sz w:val="15"/>
            <w:szCs w:val="15"/>
            <w:u w:val="single"/>
            <w:vertAlign w:val="superscript"/>
            <w:lang w:val="hu-HU" w:eastAsia="hu-HU"/>
          </w:rPr>
          <w:t>51</w:t>
        </w:r>
      </w:hyperlink>
      <w:r w:rsidRPr="00941DE8">
        <w:rPr>
          <w:rFonts w:ascii="Tahoma" w:eastAsia="Times New Roman" w:hAnsi="Tahoma" w:cs="Tahoma"/>
          <w:color w:val="222222"/>
          <w:sz w:val="20"/>
          <w:szCs w:val="20"/>
          <w:lang w:val="hu-HU" w:eastAsia="hu-HU"/>
        </w:rPr>
        <w:t> Törvény, valamint - saját adatait érintően - a megbízó és a megbízott a titoktartási kötelezettség alól felmentést adhat.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(3)</w:t>
      </w:r>
      <w:hyperlink r:id="rId55" w:anchor="lbj51id1a8d" w:history="1">
        <w:r w:rsidRPr="00941DE8">
          <w:rPr>
            <w:rFonts w:ascii="Tahoma" w:eastAsia="Times New Roman" w:hAnsi="Tahoma" w:cs="Tahoma"/>
            <w:color w:val="0072BC"/>
            <w:sz w:val="15"/>
            <w:szCs w:val="15"/>
            <w:u w:val="single"/>
            <w:vertAlign w:val="superscript"/>
            <w:lang w:val="hu-HU" w:eastAsia="hu-HU"/>
          </w:rPr>
          <w:t>52</w:t>
        </w:r>
      </w:hyperlink>
      <w:r w:rsidRPr="00941DE8">
        <w:rPr>
          <w:rFonts w:ascii="Tahoma" w:eastAsia="Times New Roman" w:hAnsi="Tahoma" w:cs="Tahoma"/>
          <w:color w:val="222222"/>
          <w:sz w:val="20"/>
          <w:szCs w:val="20"/>
          <w:lang w:val="hu-HU" w:eastAsia="hu-HU"/>
        </w:rPr>
        <w:t xml:space="preserve"> Az e törvény hatálya alá tartozó tevékenységet folytató a harmadik személyről a szerződés teljesítése </w:t>
      </w:r>
      <w:proofErr w:type="gramStart"/>
      <w:r w:rsidRPr="00941DE8">
        <w:rPr>
          <w:rFonts w:ascii="Tahoma" w:eastAsia="Times New Roman" w:hAnsi="Tahoma" w:cs="Tahoma"/>
          <w:color w:val="222222"/>
          <w:sz w:val="20"/>
          <w:szCs w:val="20"/>
          <w:lang w:val="hu-HU" w:eastAsia="hu-HU"/>
        </w:rPr>
        <w:t>során</w:t>
      </w:r>
      <w:proofErr w:type="gramEnd"/>
      <w:r w:rsidRPr="00941DE8">
        <w:rPr>
          <w:rFonts w:ascii="Tahoma" w:eastAsia="Times New Roman" w:hAnsi="Tahoma" w:cs="Tahoma"/>
          <w:color w:val="222222"/>
          <w:sz w:val="20"/>
          <w:szCs w:val="20"/>
          <w:lang w:val="hu-HU" w:eastAsia="hu-HU"/>
        </w:rPr>
        <w:t xml:space="preserve"> e törvény alapján jogszerűen tudomására jutott, a szerződés szerinti ügyben érintett személyes adatokról csak a megbízottat tájékoztathatja, kivéve, ha - figyelemmel az (1) bekezdés szerinti titoktartási kötelezettségre - bírósági vagy más hatósági eljárásban tanúként hallgatják meg.</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23. § </w:t>
      </w:r>
      <w:r w:rsidRPr="00941DE8">
        <w:rPr>
          <w:rFonts w:ascii="Tahoma" w:eastAsia="Times New Roman" w:hAnsi="Tahoma" w:cs="Tahoma"/>
          <w:color w:val="222222"/>
          <w:sz w:val="20"/>
          <w:szCs w:val="20"/>
          <w:lang w:val="hu-HU" w:eastAsia="hu-HU"/>
        </w:rPr>
        <w:t>(1)</w:t>
      </w:r>
      <w:hyperlink r:id="rId56" w:anchor="lbj52id1a8d" w:history="1">
        <w:r w:rsidRPr="00941DE8">
          <w:rPr>
            <w:rFonts w:ascii="Tahoma" w:eastAsia="Times New Roman" w:hAnsi="Tahoma" w:cs="Tahoma"/>
            <w:color w:val="0072BC"/>
            <w:sz w:val="15"/>
            <w:szCs w:val="15"/>
            <w:u w:val="single"/>
            <w:vertAlign w:val="superscript"/>
            <w:lang w:val="hu-HU" w:eastAsia="hu-HU"/>
          </w:rPr>
          <w:t>53</w:t>
        </w:r>
      </w:hyperlink>
      <w:r w:rsidRPr="00941DE8">
        <w:rPr>
          <w:rFonts w:ascii="Tahoma" w:eastAsia="Times New Roman" w:hAnsi="Tahoma" w:cs="Tahoma"/>
          <w:color w:val="222222"/>
          <w:sz w:val="20"/>
          <w:szCs w:val="20"/>
          <w:lang w:val="hu-HU" w:eastAsia="hu-HU"/>
        </w:rPr>
        <w:t> Az e törvény hatálya alá tartozó tevékenységet végző személy a szerződés teljesítése során tudomására jutott és rögzített személyes adatokat a szerződés szerint csak olyan felhasználási célból kezelhet, amely törvényben védett érdek biztosítására szolgál, illetve csak olyan módon kezelhet, amely e célok megvalósításához elengedhetetlenül szükséges mértékű és az információs önrendelkezési jog e cél elérésével arányos korlátozásával jár.</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w:t>
      </w:r>
      <w:hyperlink r:id="rId57" w:anchor="lbj53id1a8d" w:history="1">
        <w:r w:rsidRPr="00941DE8">
          <w:rPr>
            <w:rFonts w:ascii="Tahoma" w:eastAsia="Times New Roman" w:hAnsi="Tahoma" w:cs="Tahoma"/>
            <w:color w:val="0072BC"/>
            <w:sz w:val="15"/>
            <w:szCs w:val="15"/>
            <w:u w:val="single"/>
            <w:vertAlign w:val="superscript"/>
            <w:lang w:val="hu-HU" w:eastAsia="hu-HU"/>
          </w:rPr>
          <w:t>54</w:t>
        </w:r>
      </w:hyperlink>
      <w:r w:rsidRPr="00941DE8">
        <w:rPr>
          <w:rFonts w:ascii="Tahoma" w:eastAsia="Times New Roman" w:hAnsi="Tahoma" w:cs="Tahoma"/>
          <w:color w:val="222222"/>
          <w:sz w:val="20"/>
          <w:szCs w:val="20"/>
          <w:lang w:val="hu-HU" w:eastAsia="hu-HU"/>
        </w:rPr>
        <w:t> Az e törvény hatálya alá tartozó tevékenységet végző személy a szerződés teljesítése során tudomására jutott és rögzített személyes adatokat - a 31. § (2) és (4) bekezdéseiben, valamint a 32. § (3) bekezdésében szabályozott kivételekkel -</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 szerződés szerinti felhasználási cél teljesülését,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ha az adat a szerződésben foglaltak teljesítéséhez már nem szükséges vagy arra alkalmatlan, annak megállapítását,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c) </w:t>
      </w:r>
      <w:r w:rsidRPr="00941DE8">
        <w:rPr>
          <w:rFonts w:ascii="Tahoma" w:eastAsia="Times New Roman" w:hAnsi="Tahoma" w:cs="Tahoma"/>
          <w:color w:val="222222"/>
          <w:sz w:val="20"/>
          <w:szCs w:val="20"/>
          <w:lang w:val="hu-HU" w:eastAsia="hu-HU"/>
        </w:rPr>
        <w:t>legkésőbb a szerződés megszűnését</w:t>
      </w:r>
    </w:p>
    <w:p w:rsidR="00941DE8" w:rsidRPr="00941DE8" w:rsidRDefault="00941DE8" w:rsidP="00941DE8">
      <w:pPr>
        <w:shd w:val="clear" w:color="auto" w:fill="FFFFFF"/>
        <w:spacing w:after="0" w:line="240" w:lineRule="auto"/>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color w:val="222222"/>
          <w:sz w:val="20"/>
          <w:szCs w:val="20"/>
          <w:lang w:val="hu-HU" w:eastAsia="hu-HU"/>
        </w:rPr>
        <w:t>követő</w:t>
      </w:r>
      <w:proofErr w:type="gramEnd"/>
      <w:r w:rsidRPr="00941DE8">
        <w:rPr>
          <w:rFonts w:ascii="Tahoma" w:eastAsia="Times New Roman" w:hAnsi="Tahoma" w:cs="Tahoma"/>
          <w:color w:val="222222"/>
          <w:sz w:val="20"/>
          <w:szCs w:val="20"/>
          <w:lang w:val="hu-HU" w:eastAsia="hu-HU"/>
        </w:rPr>
        <w:t xml:space="preserve"> hat hónap elteltével köteles megsemmisíteni.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lastRenderedPageBreak/>
        <w:t>(3)</w:t>
      </w:r>
      <w:hyperlink r:id="rId58" w:anchor="lbj54id1a8d" w:history="1">
        <w:r w:rsidRPr="00941DE8">
          <w:rPr>
            <w:rFonts w:ascii="Tahoma" w:eastAsia="Times New Roman" w:hAnsi="Tahoma" w:cs="Tahoma"/>
            <w:color w:val="0072BC"/>
            <w:sz w:val="15"/>
            <w:szCs w:val="15"/>
            <w:u w:val="single"/>
            <w:vertAlign w:val="superscript"/>
            <w:lang w:val="hu-HU" w:eastAsia="hu-HU"/>
          </w:rPr>
          <w:t>55</w:t>
        </w:r>
      </w:hyperlink>
      <w:r w:rsidRPr="00941DE8">
        <w:rPr>
          <w:rFonts w:ascii="Tahoma" w:eastAsia="Times New Roman" w:hAnsi="Tahoma" w:cs="Tahoma"/>
          <w:color w:val="222222"/>
          <w:sz w:val="20"/>
          <w:szCs w:val="20"/>
          <w:lang w:val="hu-HU" w:eastAsia="hu-HU"/>
        </w:rPr>
        <w:t> Az e törvény hatálya alá tartozó tevékenységet folytató köteles haladéktalanul törölni mindazon személy általa megismert és rögzített adatait, akik a szerződés szerinti ügyben nem érintettek.</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24. § </w:t>
      </w:r>
      <w:r w:rsidRPr="00941DE8">
        <w:rPr>
          <w:rFonts w:ascii="Tahoma" w:eastAsia="Times New Roman" w:hAnsi="Tahoma" w:cs="Tahoma"/>
          <w:color w:val="222222"/>
          <w:sz w:val="20"/>
          <w:szCs w:val="20"/>
          <w:lang w:val="hu-HU" w:eastAsia="hu-HU"/>
        </w:rPr>
        <w:t>(1) Több megbízó érdekében a vállalkozás csak akkor járhat el, ha azok érdekei nem ellentétesek. Olyan megbízást, amely a korábbi megbízó érdekeit sértheti, csak akkor teljesíthet, ha a korábbi szerződés megszűnésétől számított három év már eltelt.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w:t>
      </w:r>
      <w:hyperlink r:id="rId59" w:anchor="lbj55id1a8d" w:history="1">
        <w:r w:rsidRPr="00941DE8">
          <w:rPr>
            <w:rFonts w:ascii="Tahoma" w:eastAsia="Times New Roman" w:hAnsi="Tahoma" w:cs="Tahoma"/>
            <w:color w:val="0072BC"/>
            <w:sz w:val="15"/>
            <w:szCs w:val="15"/>
            <w:u w:val="single"/>
            <w:vertAlign w:val="superscript"/>
            <w:lang w:val="hu-HU" w:eastAsia="hu-HU"/>
          </w:rPr>
          <w:t>56</w:t>
        </w:r>
      </w:hyperlink>
      <w:r w:rsidRPr="00941DE8">
        <w:rPr>
          <w:rFonts w:ascii="Tahoma" w:eastAsia="Times New Roman" w:hAnsi="Tahoma" w:cs="Tahoma"/>
          <w:color w:val="222222"/>
          <w:sz w:val="20"/>
          <w:szCs w:val="20"/>
          <w:lang w:val="hu-HU" w:eastAsia="hu-HU"/>
        </w:rPr>
        <w:t> Az e törvény hatálya alá tartozó tevékenység személyes végzésekor a tevékenységet végző személy az igazolványát köteles magánál tartani és a hatósági ellenőrzéskor azt bemutatni.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(3)</w:t>
      </w:r>
      <w:hyperlink r:id="rId60" w:anchor="lbj56id1a8d" w:history="1">
        <w:r w:rsidRPr="00941DE8">
          <w:rPr>
            <w:rFonts w:ascii="Tahoma" w:eastAsia="Times New Roman" w:hAnsi="Tahoma" w:cs="Tahoma"/>
            <w:color w:val="0072BC"/>
            <w:sz w:val="15"/>
            <w:szCs w:val="15"/>
            <w:u w:val="single"/>
            <w:vertAlign w:val="superscript"/>
            <w:lang w:val="hu-HU" w:eastAsia="hu-HU"/>
          </w:rPr>
          <w:t>57</w:t>
        </w:r>
      </w:hyperlink>
      <w:r w:rsidRPr="00941DE8">
        <w:rPr>
          <w:rFonts w:ascii="Tahoma" w:eastAsia="Times New Roman" w:hAnsi="Tahoma" w:cs="Tahoma"/>
          <w:color w:val="222222"/>
          <w:sz w:val="20"/>
          <w:szCs w:val="20"/>
          <w:lang w:val="hu-HU" w:eastAsia="hu-HU"/>
        </w:rPr>
        <w:t> Az e törvény hatálya alá tartozó tevékenységet végző személy az intézkedéssel érintett személy kérésére köteles a tevékenységére vonatkozó felhatalmazást hitelt érdemlően igazolni.</w:t>
      </w:r>
    </w:p>
    <w:p w:rsidR="00941DE8" w:rsidRPr="00941DE8" w:rsidRDefault="00941DE8" w:rsidP="00941DE8">
      <w:pPr>
        <w:shd w:val="clear" w:color="auto" w:fill="FFFFFF"/>
        <w:spacing w:after="0" w:line="295" w:lineRule="atLeast"/>
        <w:jc w:val="center"/>
        <w:outlineLvl w:val="2"/>
        <w:rPr>
          <w:rFonts w:ascii="Tahoma" w:eastAsia="Times New Roman" w:hAnsi="Tahoma" w:cs="Tahoma"/>
          <w:b/>
          <w:bCs/>
          <w:color w:val="222222"/>
          <w:sz w:val="24"/>
          <w:szCs w:val="24"/>
          <w:lang w:val="hu-HU" w:eastAsia="hu-HU"/>
        </w:rPr>
      </w:pPr>
      <w:r w:rsidRPr="00941DE8">
        <w:rPr>
          <w:rFonts w:ascii="Tahoma" w:eastAsia="Times New Roman" w:hAnsi="Tahoma" w:cs="Tahoma"/>
          <w:b/>
          <w:bCs/>
          <w:color w:val="222222"/>
          <w:sz w:val="24"/>
          <w:szCs w:val="24"/>
          <w:lang w:val="hu-HU" w:eastAsia="hu-HU"/>
        </w:rPr>
        <w:t>A személy- és vagyonvédelmi tevékenységet végző személyre vonatkozó szabályok</w:t>
      </w:r>
      <w:hyperlink r:id="rId61" w:anchor="lbj57id1a8d" w:history="1">
        <w:r w:rsidRPr="00941DE8">
          <w:rPr>
            <w:rFonts w:ascii="Tahoma" w:eastAsia="Times New Roman" w:hAnsi="Tahoma" w:cs="Tahoma"/>
            <w:b/>
            <w:bCs/>
            <w:color w:val="0072BC"/>
            <w:sz w:val="18"/>
            <w:szCs w:val="18"/>
            <w:u w:val="single"/>
            <w:vertAlign w:val="superscript"/>
            <w:lang w:val="hu-HU" w:eastAsia="hu-HU"/>
          </w:rPr>
          <w:t>58</w:t>
        </w:r>
      </w:hyperlink>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25. § </w:t>
      </w:r>
      <w:r w:rsidRPr="00941DE8">
        <w:rPr>
          <w:rFonts w:ascii="Tahoma" w:eastAsia="Times New Roman" w:hAnsi="Tahoma" w:cs="Tahoma"/>
          <w:color w:val="222222"/>
          <w:sz w:val="20"/>
          <w:szCs w:val="20"/>
          <w:lang w:val="hu-HU" w:eastAsia="hu-HU"/>
        </w:rPr>
        <w:t>(1)</w:t>
      </w:r>
      <w:hyperlink r:id="rId62" w:anchor="lbj58id1a8d" w:history="1">
        <w:r w:rsidRPr="00941DE8">
          <w:rPr>
            <w:rFonts w:ascii="Tahoma" w:eastAsia="Times New Roman" w:hAnsi="Tahoma" w:cs="Tahoma"/>
            <w:color w:val="0072BC"/>
            <w:sz w:val="15"/>
            <w:szCs w:val="15"/>
            <w:u w:val="single"/>
            <w:vertAlign w:val="superscript"/>
            <w:lang w:val="hu-HU" w:eastAsia="hu-HU"/>
          </w:rPr>
          <w:t>59</w:t>
        </w:r>
      </w:hyperlink>
      <w:r w:rsidRPr="00941DE8">
        <w:rPr>
          <w:rFonts w:ascii="Tahoma" w:eastAsia="Times New Roman" w:hAnsi="Tahoma" w:cs="Tahoma"/>
          <w:color w:val="222222"/>
          <w:sz w:val="20"/>
          <w:szCs w:val="20"/>
          <w:lang w:val="hu-HU" w:eastAsia="hu-HU"/>
        </w:rPr>
        <w:t> A személy- és vagyonvédelmi tevékenységet végző személy (a továbbiakban: személy- és vagyonőr) jogosultságait az e törvényben meghatározottak szerint vagy az érintett személy önkéntes hozzájárulása alapján gyakorolja.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Az e fejezetben meghatározott jogosultságok gyakorlása során az adott cél elérésére alkalmas eszközök közül a személyi szabadság, illetve a személyiségi jogok legkisebb korlátozásával járó eszközt kell választani.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26. § </w:t>
      </w:r>
      <w:r w:rsidRPr="00941DE8">
        <w:rPr>
          <w:rFonts w:ascii="Tahoma" w:eastAsia="Times New Roman" w:hAnsi="Tahoma" w:cs="Tahoma"/>
          <w:color w:val="222222"/>
          <w:sz w:val="20"/>
          <w:szCs w:val="20"/>
          <w:lang w:val="hu-HU" w:eastAsia="hu-HU"/>
        </w:rPr>
        <w:t>(1) A vagyonőr a megbízó közterületnek nem minősülő létesítményének őrzése során jogosult:</w:t>
      </w:r>
      <w:hyperlink r:id="rId63" w:anchor="lbj59id1a8d" w:history="1">
        <w:r w:rsidRPr="00941DE8">
          <w:rPr>
            <w:rFonts w:ascii="Tahoma" w:eastAsia="Times New Roman" w:hAnsi="Tahoma" w:cs="Tahoma"/>
            <w:color w:val="0072BC"/>
            <w:sz w:val="15"/>
            <w:szCs w:val="15"/>
            <w:u w:val="single"/>
            <w:vertAlign w:val="superscript"/>
            <w:lang w:val="hu-HU" w:eastAsia="hu-HU"/>
          </w:rPr>
          <w:t>60</w:t>
        </w:r>
      </w:hyperlink>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 területre belépő vagy az ott tartózkodó személyt kiléte igazolására, a belépés, illetőleg a tartózkodás céljának közlésére, jogosultságának igazolására felhívni, ennek megtagadása vagy a közölt adatok nyilvánvaló valótlansága esetén - a megbízó eltérő rendelkezésének hiányában - az érintett belépését, ott-tartózkodását megtiltani, és távozásra felszólítani;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a területre belépő vagy onnan kilépő személyt csomag, illetve menet-, szállítási okmány bemutatására felhívni;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c) </w:t>
      </w:r>
      <w:r w:rsidRPr="00941DE8">
        <w:rPr>
          <w:rFonts w:ascii="Tahoma" w:eastAsia="Times New Roman" w:hAnsi="Tahoma" w:cs="Tahoma"/>
          <w:color w:val="222222"/>
          <w:sz w:val="20"/>
          <w:szCs w:val="20"/>
          <w:lang w:val="hu-HU" w:eastAsia="hu-HU"/>
        </w:rPr>
        <w:t>a területen tartózkodó vagy onnan kilépő személyt - a 28. § rendelkezései szerint - csomagja tartalmának, járművének, valamint a szállítmánynak bemutatására felhívni;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d) </w:t>
      </w:r>
      <w:r w:rsidRPr="00941DE8">
        <w:rPr>
          <w:rFonts w:ascii="Tahoma" w:eastAsia="Times New Roman" w:hAnsi="Tahoma" w:cs="Tahoma"/>
          <w:color w:val="222222"/>
          <w:sz w:val="20"/>
          <w:szCs w:val="20"/>
          <w:lang w:val="hu-HU" w:eastAsia="hu-HU"/>
        </w:rPr>
        <w:t>a jogsértő személyt magatartása abbahagyására felhívni;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e</w:t>
      </w:r>
      <w:proofErr w:type="gramEnd"/>
      <w:r w:rsidRPr="00941DE8">
        <w:rPr>
          <w:rFonts w:ascii="Tahoma" w:eastAsia="Times New Roman" w:hAnsi="Tahoma" w:cs="Tahoma"/>
          <w:i/>
          <w:iCs/>
          <w:color w:val="222222"/>
          <w:sz w:val="20"/>
          <w:szCs w:val="20"/>
          <w:lang w:val="hu-HU" w:eastAsia="hu-HU"/>
        </w:rPr>
        <w:t>)</w:t>
      </w:r>
      <w:hyperlink r:id="rId64" w:anchor="lbj60id1a8d" w:history="1">
        <w:r w:rsidRPr="00941DE8">
          <w:rPr>
            <w:rFonts w:ascii="Tahoma" w:eastAsia="Times New Roman" w:hAnsi="Tahoma" w:cs="Tahoma"/>
            <w:i/>
            <w:iCs/>
            <w:color w:val="0072BC"/>
            <w:sz w:val="15"/>
            <w:szCs w:val="15"/>
            <w:u w:val="single"/>
            <w:vertAlign w:val="superscript"/>
            <w:lang w:val="hu-HU" w:eastAsia="hu-HU"/>
          </w:rPr>
          <w:t>61</w:t>
        </w:r>
      </w:hyperlink>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elektronikai vagyonvédelmi rendszert alkalmazni;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f</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 területre belépők ellenőrzésére fegyver-, illetve robbanóanyag-kutató műszert alkalmazni és a közbiztonságra különösen veszélyes eszközök bevitelét megtiltani.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A vagyonőr a szerződésben megjelölt ingóságot - a szerződés keretei között - az őrzött területen (létesítményen) kívül is védheti, ennek során az (1) bekezdésben meghatározott jogok illetik meg, kivéve, hogy elektronikus megfigyelőrendszert közterületen ilyenkor sem alkalmazhat.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(3) Az 1. § (2) bekezdés </w:t>
      </w:r>
      <w:r w:rsidRPr="00941DE8">
        <w:rPr>
          <w:rFonts w:ascii="Tahoma" w:eastAsia="Times New Roman" w:hAnsi="Tahoma" w:cs="Tahoma"/>
          <w:i/>
          <w:iCs/>
          <w:color w:val="222222"/>
          <w:sz w:val="20"/>
          <w:szCs w:val="20"/>
          <w:lang w:val="hu-HU" w:eastAsia="hu-HU"/>
        </w:rPr>
        <w:t>d) </w:t>
      </w:r>
      <w:r w:rsidRPr="00941DE8">
        <w:rPr>
          <w:rFonts w:ascii="Tahoma" w:eastAsia="Times New Roman" w:hAnsi="Tahoma" w:cs="Tahoma"/>
          <w:color w:val="222222"/>
          <w:sz w:val="20"/>
          <w:szCs w:val="20"/>
          <w:lang w:val="hu-HU" w:eastAsia="hu-HU"/>
        </w:rPr>
        <w:t>pontja szerinti, rendezvénybiztosítási feladatokat ellátó személy az (1) bekezdésben meghatározottakon túl jogosult:</w:t>
      </w:r>
      <w:hyperlink r:id="rId65" w:anchor="lbj61id1a8d" w:history="1">
        <w:r w:rsidRPr="00941DE8">
          <w:rPr>
            <w:rFonts w:ascii="Tahoma" w:eastAsia="Times New Roman" w:hAnsi="Tahoma" w:cs="Tahoma"/>
            <w:color w:val="0072BC"/>
            <w:sz w:val="15"/>
            <w:szCs w:val="15"/>
            <w:u w:val="single"/>
            <w:vertAlign w:val="superscript"/>
            <w:lang w:val="hu-HU" w:eastAsia="hu-HU"/>
          </w:rPr>
          <w:t>62</w:t>
        </w:r>
      </w:hyperlink>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a) </w:t>
      </w:r>
      <w:r w:rsidRPr="00941DE8">
        <w:rPr>
          <w:rFonts w:ascii="Tahoma" w:eastAsia="Times New Roman" w:hAnsi="Tahoma" w:cs="Tahoma"/>
          <w:color w:val="222222"/>
          <w:sz w:val="20"/>
          <w:szCs w:val="20"/>
          <w:lang w:val="hu-HU" w:eastAsia="hu-HU"/>
        </w:rPr>
        <w:t xml:space="preserve">zárt területen vagy helyen tartott rendezvényre belépő személyt - a rendőrség, illetve a rendezésért felelős személy intézkedése alapján, ha a szerződésből fakadó kötelezettségeit érvényesíteni más módon nem tudja - különösen a testi sérülés okozására alkalmas tárgyak bevitelének megakadályozása érdekében csomagja tartalmának bemutatására felszólítani, rajta és csomagján kizárólag fémtárgyak kimutatására alkalmas eszközt alkalmazni, ennek visszautasítása </w:t>
      </w:r>
      <w:proofErr w:type="gramStart"/>
      <w:r w:rsidRPr="00941DE8">
        <w:rPr>
          <w:rFonts w:ascii="Tahoma" w:eastAsia="Times New Roman" w:hAnsi="Tahoma" w:cs="Tahoma"/>
          <w:color w:val="222222"/>
          <w:sz w:val="20"/>
          <w:szCs w:val="20"/>
          <w:lang w:val="hu-HU" w:eastAsia="hu-HU"/>
        </w:rPr>
        <w:t>esetén</w:t>
      </w:r>
      <w:proofErr w:type="gramEnd"/>
      <w:r w:rsidRPr="00941DE8">
        <w:rPr>
          <w:rFonts w:ascii="Tahoma" w:eastAsia="Times New Roman" w:hAnsi="Tahoma" w:cs="Tahoma"/>
          <w:color w:val="222222"/>
          <w:sz w:val="20"/>
          <w:szCs w:val="20"/>
          <w:lang w:val="hu-HU" w:eastAsia="hu-HU"/>
        </w:rPr>
        <w:t xml:space="preserve"> a rendezvényen való részvételét megtiltani;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a rendezvény megtartását akadályozó vagy zavaró, annak biztonságát veszélyeztető, illetve az ott jogellenesen tartózkodó személyt kilétének igazolására felszólítani, a rendezvényen való részvételét megtiltani, távozásra felszólítani, amennyiben az érintett személy ennek nem tesz eleget, és az élet- és vagyonbiztonság érdekében szükséges, a rendezvényről kivezetni;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c)</w:t>
      </w:r>
      <w:hyperlink r:id="rId66" w:anchor="lbj62id1a8d" w:history="1">
        <w:r w:rsidRPr="00941DE8">
          <w:rPr>
            <w:rFonts w:ascii="Tahoma" w:eastAsia="Times New Roman" w:hAnsi="Tahoma" w:cs="Tahoma"/>
            <w:i/>
            <w:iCs/>
            <w:color w:val="0072BC"/>
            <w:sz w:val="15"/>
            <w:szCs w:val="15"/>
            <w:u w:val="single"/>
            <w:vertAlign w:val="superscript"/>
            <w:lang w:val="hu-HU" w:eastAsia="hu-HU"/>
          </w:rPr>
          <w:t>63</w:t>
        </w:r>
      </w:hyperlink>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 sportrendezvények biztonságáról szóló kormányrendelet hatálya alá tartozó sportrendezvényeken rendezői feladata során a sportról szóló törvényben meghatározottak szerint, a sportrendezvényről eltávolítandó személyt visszatartani, ha az személyazonosságát felhívásra nem igazolja.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(4)</w:t>
      </w:r>
      <w:hyperlink r:id="rId67" w:anchor="lbj63id1a8d" w:history="1">
        <w:r w:rsidRPr="00941DE8">
          <w:rPr>
            <w:rFonts w:ascii="Tahoma" w:eastAsia="Times New Roman" w:hAnsi="Tahoma" w:cs="Tahoma"/>
            <w:color w:val="0072BC"/>
            <w:sz w:val="15"/>
            <w:szCs w:val="15"/>
            <w:u w:val="single"/>
            <w:vertAlign w:val="superscript"/>
            <w:lang w:val="hu-HU" w:eastAsia="hu-HU"/>
          </w:rPr>
          <w:t>64</w:t>
        </w:r>
      </w:hyperlink>
      <w:r w:rsidRPr="00941DE8">
        <w:rPr>
          <w:rFonts w:ascii="Tahoma" w:eastAsia="Times New Roman" w:hAnsi="Tahoma" w:cs="Tahoma"/>
          <w:color w:val="222222"/>
          <w:sz w:val="20"/>
          <w:szCs w:val="20"/>
          <w:lang w:val="hu-HU" w:eastAsia="hu-HU"/>
        </w:rPr>
        <w:t> Az 1. § (2) bekezdés </w:t>
      </w: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és </w:t>
      </w:r>
      <w:r w:rsidRPr="00941DE8">
        <w:rPr>
          <w:rFonts w:ascii="Tahoma" w:eastAsia="Times New Roman" w:hAnsi="Tahoma" w:cs="Tahoma"/>
          <w:i/>
          <w:iCs/>
          <w:color w:val="222222"/>
          <w:sz w:val="20"/>
          <w:szCs w:val="20"/>
          <w:lang w:val="hu-HU" w:eastAsia="hu-HU"/>
        </w:rPr>
        <w:t>c) </w:t>
      </w:r>
      <w:r w:rsidRPr="00941DE8">
        <w:rPr>
          <w:rFonts w:ascii="Tahoma" w:eastAsia="Times New Roman" w:hAnsi="Tahoma" w:cs="Tahoma"/>
          <w:color w:val="222222"/>
          <w:sz w:val="20"/>
          <w:szCs w:val="20"/>
          <w:lang w:val="hu-HU" w:eastAsia="hu-HU"/>
        </w:rPr>
        <w:t>pontja szerinti, pénz- és értékőrzési, értékszállítási, szállítmánykísérési, valamint szállítási feladatokat ellátó személy jogosult a szállítást jogtalanul akadályozó, illetve az őrzött vagy szállított érték biztonságát veszélyeztető személyt kilétének igazolására, a tevékenységét akadályozó, veszélyeztető magatartásának abbahagyására felhívni.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27. § </w:t>
      </w:r>
      <w:r w:rsidRPr="00941DE8">
        <w:rPr>
          <w:rFonts w:ascii="Tahoma" w:eastAsia="Times New Roman" w:hAnsi="Tahoma" w:cs="Tahoma"/>
          <w:color w:val="222222"/>
          <w:sz w:val="20"/>
          <w:szCs w:val="20"/>
          <w:lang w:val="hu-HU" w:eastAsia="hu-HU"/>
        </w:rPr>
        <w:t>(1) A személy- és vagyonőr tevékenysége gyakorlása során - e törvényben meghatározott feltételek fennállása esetén - jogosult az intézkedésében érintett személyt felhívni kilétének igazolására. Ha az általa erre felkért személy önként és hitelt érdemlően nem igazolja kilétét, a személyazonosság megállapítására - indokolt esetben - igazoltatásra jogosult hatósági személyt kérhet fel.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lastRenderedPageBreak/>
        <w:t>(2)</w:t>
      </w:r>
      <w:hyperlink r:id="rId68" w:anchor="lbj64id1a8d" w:history="1">
        <w:r w:rsidRPr="00941DE8">
          <w:rPr>
            <w:rFonts w:ascii="Tahoma" w:eastAsia="Times New Roman" w:hAnsi="Tahoma" w:cs="Tahoma"/>
            <w:color w:val="0072BC"/>
            <w:sz w:val="15"/>
            <w:szCs w:val="15"/>
            <w:u w:val="single"/>
            <w:vertAlign w:val="superscript"/>
            <w:lang w:val="hu-HU" w:eastAsia="hu-HU"/>
          </w:rPr>
          <w:t>65</w:t>
        </w:r>
      </w:hyperlink>
      <w:r w:rsidRPr="00941DE8">
        <w:rPr>
          <w:rFonts w:ascii="Tahoma" w:eastAsia="Times New Roman" w:hAnsi="Tahoma" w:cs="Tahoma"/>
          <w:color w:val="222222"/>
          <w:sz w:val="20"/>
          <w:szCs w:val="20"/>
          <w:lang w:val="hu-HU" w:eastAsia="hu-HU"/>
        </w:rPr>
        <w:t> A személy- és vagyonőr jogosult a bűncselekmény és a szabálysértés elkövetésén tetten ért személyt a cselekmény abbahagyására felszólítani, a cselekmény folytatását megakadályozni, az elkövetőt elfogni és a birtokában lévő, bűncselekményből vagy szabálysértésből származó vagy annak elkövetéséhez használt dolgot, illetve támadásra alkalmas eszközt elvenni. Köteles azonban az elfogott személyt haladéktalanul az ügyben eljárni jogosult nyomozó hatóságnak átadni, ha erre nincs módja, e szervet nyomban értesíteni. Így kell eljárni a tetten ért személytől elvett dolgokat illetően is.</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(3) A személy- és vagyonőr arányos mérvű kényszerítő testi erő alkalmazásával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 védett személy biztonságát fenyegető támadást elháríthatja;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a védett létesítménybe, területre való jogosulatlan belépést megakadályozhatja, a jogosulatlanul bent tartózkodót onnan eltávolíthatja;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c) </w:t>
      </w:r>
      <w:r w:rsidRPr="00941DE8">
        <w:rPr>
          <w:rFonts w:ascii="Tahoma" w:eastAsia="Times New Roman" w:hAnsi="Tahoma" w:cs="Tahoma"/>
          <w:color w:val="222222"/>
          <w:sz w:val="20"/>
          <w:szCs w:val="20"/>
          <w:lang w:val="hu-HU" w:eastAsia="hu-HU"/>
        </w:rPr>
        <w:t>a rendezvényt zavaró vagy annak biztonságát veszélyeztető személyt a rendezvényről eltávolíthatja;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d) </w:t>
      </w:r>
      <w:r w:rsidRPr="00941DE8">
        <w:rPr>
          <w:rFonts w:ascii="Tahoma" w:eastAsia="Times New Roman" w:hAnsi="Tahoma" w:cs="Tahoma"/>
          <w:color w:val="222222"/>
          <w:sz w:val="20"/>
          <w:szCs w:val="20"/>
          <w:lang w:val="hu-HU" w:eastAsia="hu-HU"/>
        </w:rPr>
        <w:t>a pénz- és értékszállítást jogtalanul akadályozó személyt eltávolíthatja, illetve a szállítmány biztonságát fenyegető támadást elháríthatja.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(4)</w:t>
      </w:r>
      <w:hyperlink r:id="rId69" w:anchor="lbj65id1a8d" w:history="1">
        <w:r w:rsidRPr="00941DE8">
          <w:rPr>
            <w:rFonts w:ascii="Tahoma" w:eastAsia="Times New Roman" w:hAnsi="Tahoma" w:cs="Tahoma"/>
            <w:color w:val="0072BC"/>
            <w:sz w:val="15"/>
            <w:szCs w:val="15"/>
            <w:u w:val="single"/>
            <w:vertAlign w:val="superscript"/>
            <w:lang w:val="hu-HU" w:eastAsia="hu-HU"/>
          </w:rPr>
          <w:t>66</w:t>
        </w:r>
      </w:hyperlink>
      <w:r w:rsidRPr="00941DE8">
        <w:rPr>
          <w:rFonts w:ascii="Tahoma" w:eastAsia="Times New Roman" w:hAnsi="Tahoma" w:cs="Tahoma"/>
          <w:color w:val="222222"/>
          <w:sz w:val="20"/>
          <w:szCs w:val="20"/>
          <w:lang w:val="hu-HU" w:eastAsia="hu-HU"/>
        </w:rPr>
        <w:t> A személy- és vagyonőr a feladata ellátása során vegyi eszközt (gázsprayt), gumibotot, őrkutyát, valamint - az erre vonatkozó jogszabályok rendelkezései szerint - lőfegyvert tarthat magánál és azokat csak jogos védelmi helyzetben, illetve végszükség esetén alkalmazhatja.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(5)</w:t>
      </w:r>
      <w:hyperlink r:id="rId70" w:anchor="lbj66id1a8d" w:history="1">
        <w:r w:rsidRPr="00941DE8">
          <w:rPr>
            <w:rFonts w:ascii="Tahoma" w:eastAsia="Times New Roman" w:hAnsi="Tahoma" w:cs="Tahoma"/>
            <w:color w:val="0072BC"/>
            <w:sz w:val="15"/>
            <w:szCs w:val="15"/>
            <w:u w:val="single"/>
            <w:vertAlign w:val="superscript"/>
            <w:lang w:val="hu-HU" w:eastAsia="hu-HU"/>
          </w:rPr>
          <w:t>67</w:t>
        </w:r>
      </w:hyperlink>
      <w:r w:rsidRPr="00941DE8">
        <w:rPr>
          <w:rFonts w:ascii="Tahoma" w:eastAsia="Times New Roman" w:hAnsi="Tahoma" w:cs="Tahoma"/>
          <w:color w:val="222222"/>
          <w:sz w:val="20"/>
          <w:szCs w:val="20"/>
          <w:lang w:val="hu-HU" w:eastAsia="hu-HU"/>
        </w:rPr>
        <w:t> Közterületen őrkutyát igénybe vevő személyes vagyonőr a tevékenységét csak a rendészetért felelős miniszter rendeletében meghatározott feltételeknek eleget tevő, engedéllyel rendelkező kutyavezető-képző iskolák által minősített (vizsgáztatott) kutyával láthatja el.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28. § </w:t>
      </w:r>
      <w:r w:rsidRPr="00941DE8">
        <w:rPr>
          <w:rFonts w:ascii="Tahoma" w:eastAsia="Times New Roman" w:hAnsi="Tahoma" w:cs="Tahoma"/>
          <w:color w:val="222222"/>
          <w:sz w:val="20"/>
          <w:szCs w:val="20"/>
          <w:lang w:val="hu-HU" w:eastAsia="hu-HU"/>
        </w:rPr>
        <w:t>(1) A vagyonőr a csomag tartalmának, jármű és szállítmány bemutatására a szerződésből fakadó kötelezettségei érvényesítése céljából, a tervezett intézkedése okának és céljának közlése mellett akkor hívhat fel, ha</w:t>
      </w:r>
      <w:hyperlink r:id="rId71" w:anchor="lbj67id1a8d" w:history="1">
        <w:r w:rsidRPr="00941DE8">
          <w:rPr>
            <w:rFonts w:ascii="Tahoma" w:eastAsia="Times New Roman" w:hAnsi="Tahoma" w:cs="Tahoma"/>
            <w:color w:val="0072BC"/>
            <w:sz w:val="15"/>
            <w:szCs w:val="15"/>
            <w:u w:val="single"/>
            <w:vertAlign w:val="superscript"/>
            <w:lang w:val="hu-HU" w:eastAsia="hu-HU"/>
          </w:rPr>
          <w:t>68</w:t>
        </w:r>
      </w:hyperlink>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megalapozottan feltehető, hogy az érintett bűncselekményből vagy szabálysértésből származó olyan dolgot tart magánál, amelynek őrzése a vagyonőrnek szerződésből fakadó kötelezettsége;</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e dolgot a felszólítás ellenére sem adja át; és</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c) </w:t>
      </w:r>
      <w:r w:rsidRPr="00941DE8">
        <w:rPr>
          <w:rFonts w:ascii="Tahoma" w:eastAsia="Times New Roman" w:hAnsi="Tahoma" w:cs="Tahoma"/>
          <w:color w:val="222222"/>
          <w:sz w:val="20"/>
          <w:szCs w:val="20"/>
          <w:lang w:val="hu-HU" w:eastAsia="hu-HU"/>
        </w:rPr>
        <w:t>az intézkedés a jogsértő cselekmény megelőzése, megszakítása érdekében szükséges.</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A közönség számára nyilvános magánterület védelme esetén a vagyonőr - jól látható helyen, jól olvashatóan, a területen megjelenni kívánó harmadik személyek tájékozódását elősegítő módon - köteles figyelemfelhívó jelzést, ismertetést elhelyezni</w:t>
      </w:r>
      <w:hyperlink r:id="rId72" w:anchor="lbj68id1a8d" w:history="1">
        <w:r w:rsidRPr="00941DE8">
          <w:rPr>
            <w:rFonts w:ascii="Tahoma" w:eastAsia="Times New Roman" w:hAnsi="Tahoma" w:cs="Tahoma"/>
            <w:color w:val="0072BC"/>
            <w:sz w:val="15"/>
            <w:szCs w:val="15"/>
            <w:u w:val="single"/>
            <w:vertAlign w:val="superscript"/>
            <w:lang w:val="hu-HU" w:eastAsia="hu-HU"/>
          </w:rPr>
          <w:t>69</w:t>
        </w:r>
      </w:hyperlink>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 26. § (1) bekezdésben meghatározott intézkedésekről, azok lehetőségéről;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a területre bevinni tilos tárgyakról, azok jellegéről;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c) </w:t>
      </w:r>
      <w:r w:rsidRPr="00941DE8">
        <w:rPr>
          <w:rFonts w:ascii="Tahoma" w:eastAsia="Times New Roman" w:hAnsi="Tahoma" w:cs="Tahoma"/>
          <w:color w:val="222222"/>
          <w:sz w:val="20"/>
          <w:szCs w:val="20"/>
          <w:lang w:val="hu-HU" w:eastAsia="hu-HU"/>
        </w:rPr>
        <w:t>arról a tényről, hogy az adott területen elektronikus megfigyelőrendszert alkalmaznak (térfigyelés);</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d)</w:t>
      </w:r>
      <w:hyperlink r:id="rId73" w:anchor="lbj69id1a8d" w:history="1">
        <w:r w:rsidRPr="00941DE8">
          <w:rPr>
            <w:rFonts w:ascii="Tahoma" w:eastAsia="Times New Roman" w:hAnsi="Tahoma" w:cs="Tahoma"/>
            <w:i/>
            <w:iCs/>
            <w:color w:val="0072BC"/>
            <w:sz w:val="15"/>
            <w:szCs w:val="15"/>
            <w:u w:val="single"/>
            <w:vertAlign w:val="superscript"/>
            <w:lang w:val="hu-HU" w:eastAsia="hu-HU"/>
          </w:rPr>
          <w:t>70</w:t>
        </w:r>
      </w:hyperlink>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az elektronikai vagyonvédelmi rendszer által folytatott megfigyelés, valamint a rendszer által rögzített, személyes adatokat tartalmazó kép- és hangfelvétel készítésének, tárolásának céljáról, az adatkezelés jogalapjáról, a felvétel tárolásának helyéről, a tárolás időtartamáról, a rendszert alkalmazó (üzemeltető) személyéről, az adatok megismerésére jogosult személyek köréről, továbbá az információs önrendelkezési jogról és az információszabadságról szóló törvénynek az érintettek jogaira</w:t>
      </w:r>
      <w:proofErr w:type="gramEnd"/>
      <w:r w:rsidRPr="00941DE8">
        <w:rPr>
          <w:rFonts w:ascii="Tahoma" w:eastAsia="Times New Roman" w:hAnsi="Tahoma" w:cs="Tahoma"/>
          <w:color w:val="222222"/>
          <w:sz w:val="20"/>
          <w:szCs w:val="20"/>
          <w:lang w:val="hu-HU" w:eastAsia="hu-HU"/>
        </w:rPr>
        <w:t xml:space="preserve"> </w:t>
      </w:r>
      <w:proofErr w:type="gramStart"/>
      <w:r w:rsidRPr="00941DE8">
        <w:rPr>
          <w:rFonts w:ascii="Tahoma" w:eastAsia="Times New Roman" w:hAnsi="Tahoma" w:cs="Tahoma"/>
          <w:color w:val="222222"/>
          <w:sz w:val="20"/>
          <w:szCs w:val="20"/>
          <w:lang w:val="hu-HU" w:eastAsia="hu-HU"/>
        </w:rPr>
        <w:t>és</w:t>
      </w:r>
      <w:proofErr w:type="gramEnd"/>
      <w:r w:rsidRPr="00941DE8">
        <w:rPr>
          <w:rFonts w:ascii="Tahoma" w:eastAsia="Times New Roman" w:hAnsi="Tahoma" w:cs="Tahoma"/>
          <w:color w:val="222222"/>
          <w:sz w:val="20"/>
          <w:szCs w:val="20"/>
          <w:lang w:val="hu-HU" w:eastAsia="hu-HU"/>
        </w:rPr>
        <w:t xml:space="preserve"> érvényesítésük rendjére vonatkozó rendelkezéseiről;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e</w:t>
      </w:r>
      <w:proofErr w:type="gramEnd"/>
      <w:r w:rsidRPr="00941DE8">
        <w:rPr>
          <w:rFonts w:ascii="Tahoma" w:eastAsia="Times New Roman" w:hAnsi="Tahoma" w:cs="Tahoma"/>
          <w:i/>
          <w:iCs/>
          <w:color w:val="222222"/>
          <w:sz w:val="20"/>
          <w:szCs w:val="20"/>
          <w:lang w:val="hu-HU" w:eastAsia="hu-HU"/>
        </w:rPr>
        <w:t>)</w:t>
      </w:r>
      <w:hyperlink r:id="rId74" w:anchor="lbj70id1a8d" w:history="1">
        <w:r w:rsidRPr="00941DE8">
          <w:rPr>
            <w:rFonts w:ascii="Tahoma" w:eastAsia="Times New Roman" w:hAnsi="Tahoma" w:cs="Tahoma"/>
            <w:i/>
            <w:iCs/>
            <w:color w:val="0072BC"/>
            <w:sz w:val="15"/>
            <w:szCs w:val="15"/>
            <w:u w:val="single"/>
            <w:vertAlign w:val="superscript"/>
            <w:lang w:val="hu-HU" w:eastAsia="hu-HU"/>
          </w:rPr>
          <w:t>71</w:t>
        </w:r>
      </w:hyperlink>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 vagyonőr intézkedései által okozott jogsérelem esetén igénybe vehető eljárásokról.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29. § </w:t>
      </w:r>
      <w:r w:rsidRPr="00941DE8">
        <w:rPr>
          <w:rFonts w:ascii="Tahoma" w:eastAsia="Times New Roman" w:hAnsi="Tahoma" w:cs="Tahoma"/>
          <w:color w:val="222222"/>
          <w:sz w:val="20"/>
          <w:szCs w:val="20"/>
          <w:lang w:val="hu-HU" w:eastAsia="hu-HU"/>
        </w:rPr>
        <w:t>(1)</w:t>
      </w:r>
      <w:hyperlink r:id="rId75" w:anchor="lbj71id1a8d" w:history="1">
        <w:r w:rsidRPr="00941DE8">
          <w:rPr>
            <w:rFonts w:ascii="Tahoma" w:eastAsia="Times New Roman" w:hAnsi="Tahoma" w:cs="Tahoma"/>
            <w:color w:val="0072BC"/>
            <w:sz w:val="15"/>
            <w:szCs w:val="15"/>
            <w:u w:val="single"/>
            <w:vertAlign w:val="superscript"/>
            <w:lang w:val="hu-HU" w:eastAsia="hu-HU"/>
          </w:rPr>
          <w:t>72</w:t>
        </w:r>
      </w:hyperlink>
      <w:r w:rsidRPr="00941DE8">
        <w:rPr>
          <w:rFonts w:ascii="Tahoma" w:eastAsia="Times New Roman" w:hAnsi="Tahoma" w:cs="Tahoma"/>
          <w:color w:val="222222"/>
          <w:sz w:val="20"/>
          <w:szCs w:val="20"/>
          <w:lang w:val="hu-HU" w:eastAsia="hu-HU"/>
        </w:rPr>
        <w:t> A 26-28. §-okban szabályozott intézkedések végrehajtása során a vagyonőrnek biztosítania kell, hogy az érintett személy személyes adatait, így különösen magántitkait és magánéletének körülményeit illetéktelen személy tudomására jutásától megóvja.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 xml:space="preserve">(2) Ha a megbízó meghatározott dolgoknak a közterületnek nem minősülő létesítményébe, területére, illetve zárt területen vagy helyen tartott rendezvényére való bevitelét megtiltja, biztosítani kell </w:t>
      </w:r>
      <w:proofErr w:type="gramStart"/>
      <w:r w:rsidRPr="00941DE8">
        <w:rPr>
          <w:rFonts w:ascii="Tahoma" w:eastAsia="Times New Roman" w:hAnsi="Tahoma" w:cs="Tahoma"/>
          <w:color w:val="222222"/>
          <w:sz w:val="20"/>
          <w:szCs w:val="20"/>
          <w:lang w:val="hu-HU" w:eastAsia="hu-HU"/>
        </w:rPr>
        <w:t>ezen</w:t>
      </w:r>
      <w:proofErr w:type="gramEnd"/>
      <w:r w:rsidRPr="00941DE8">
        <w:rPr>
          <w:rFonts w:ascii="Tahoma" w:eastAsia="Times New Roman" w:hAnsi="Tahoma" w:cs="Tahoma"/>
          <w:color w:val="222222"/>
          <w:sz w:val="20"/>
          <w:szCs w:val="20"/>
          <w:lang w:val="hu-HU" w:eastAsia="hu-HU"/>
        </w:rPr>
        <w:t xml:space="preserve"> dolgok biztonságos és harmadik személytől elzárt tárolását.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30. § </w:t>
      </w:r>
      <w:r w:rsidRPr="00941DE8">
        <w:rPr>
          <w:rFonts w:ascii="Tahoma" w:eastAsia="Times New Roman" w:hAnsi="Tahoma" w:cs="Tahoma"/>
          <w:color w:val="222222"/>
          <w:sz w:val="20"/>
          <w:szCs w:val="20"/>
          <w:lang w:val="hu-HU" w:eastAsia="hu-HU"/>
        </w:rPr>
        <w:t>(1)</w:t>
      </w:r>
      <w:hyperlink r:id="rId76" w:anchor="lbj72id1a8d" w:history="1">
        <w:r w:rsidRPr="00941DE8">
          <w:rPr>
            <w:rFonts w:ascii="Tahoma" w:eastAsia="Times New Roman" w:hAnsi="Tahoma" w:cs="Tahoma"/>
            <w:color w:val="0072BC"/>
            <w:sz w:val="15"/>
            <w:szCs w:val="15"/>
            <w:u w:val="single"/>
            <w:vertAlign w:val="superscript"/>
            <w:lang w:val="hu-HU" w:eastAsia="hu-HU"/>
          </w:rPr>
          <w:t>73</w:t>
        </w:r>
      </w:hyperlink>
      <w:r w:rsidRPr="00941DE8">
        <w:rPr>
          <w:rFonts w:ascii="Tahoma" w:eastAsia="Times New Roman" w:hAnsi="Tahoma" w:cs="Tahoma"/>
          <w:color w:val="222222"/>
          <w:sz w:val="20"/>
          <w:szCs w:val="20"/>
          <w:lang w:val="hu-HU" w:eastAsia="hu-HU"/>
        </w:rPr>
        <w:t> A vagyonőr az elektronikus megfigyelőrendszer működése útján kép-, hang-, valamint kép- és hangfelvételt a kötelezettségeit meghatározó szerződés keretei között, a szerződésből fakadó kötelezettségei teljesítése céljából, az információs önrendelkezési jogról és az információszabadságról szóló törvény szerinti adatvédelmi jogok érvényesítése mellett, illetve e törvényben meghatározott korlátozó rendelkezések betartásával készíthet, illetve kezelhet. E tevékenysége során vagyonőrzési feladatokat ellátó személy adatkezelőnek minősül.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w:t>
      </w:r>
      <w:hyperlink r:id="rId77" w:anchor="lbj73id1a8d" w:history="1">
        <w:r w:rsidRPr="00941DE8">
          <w:rPr>
            <w:rFonts w:ascii="Tahoma" w:eastAsia="Times New Roman" w:hAnsi="Tahoma" w:cs="Tahoma"/>
            <w:color w:val="0072BC"/>
            <w:sz w:val="15"/>
            <w:szCs w:val="15"/>
            <w:u w:val="single"/>
            <w:vertAlign w:val="superscript"/>
            <w:lang w:val="hu-HU" w:eastAsia="hu-HU"/>
          </w:rPr>
          <w:t>74</w:t>
        </w:r>
      </w:hyperlink>
      <w:r w:rsidRPr="00941DE8">
        <w:rPr>
          <w:rFonts w:ascii="Tahoma" w:eastAsia="Times New Roman" w:hAnsi="Tahoma" w:cs="Tahoma"/>
          <w:color w:val="222222"/>
          <w:sz w:val="20"/>
          <w:szCs w:val="20"/>
          <w:lang w:val="hu-HU" w:eastAsia="hu-HU"/>
        </w:rPr>
        <w:t> A vagyonőr elektronikus megfigyelőrendszert kizárólag magánterületen, illetve a magánterületnek a közönség számára nyilvános részén alkalmazhat, ha ehhez a természetes személy kifejezetten hozzájárul. A hozzájárulás ráutaló magatartással is megadható. Ráutaló magatartás különösen, ha az ott tartózkodó természetes személy a magánterület közönség számára nyilvános részén a 28. § (2) bekezdésében foglaltaknak megfelelően elhelyezett ismertetés ellenére a területre bemegy, kivéve, ha a körülményekből egyértelműen más következik.</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lastRenderedPageBreak/>
        <w:t>(3) Nem alkalmazható elektronikus megfigyelőrendszer olyan helyen, ahol a megfigyelés az emberi méltóságot sértheti, így különösen öltözőben, próbafülkében, mosdóban, illemhelyen, kórházi szobában és szociális intézmény lakóhelyiségében.</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(4)</w:t>
      </w:r>
      <w:hyperlink r:id="rId78" w:anchor="lbj74id1a8d" w:history="1">
        <w:r w:rsidRPr="00941DE8">
          <w:rPr>
            <w:rFonts w:ascii="Tahoma" w:eastAsia="Times New Roman" w:hAnsi="Tahoma" w:cs="Tahoma"/>
            <w:color w:val="0072BC"/>
            <w:sz w:val="15"/>
            <w:szCs w:val="15"/>
            <w:u w:val="single"/>
            <w:vertAlign w:val="superscript"/>
            <w:lang w:val="hu-HU" w:eastAsia="hu-HU"/>
          </w:rPr>
          <w:t>75</w:t>
        </w:r>
      </w:hyperlink>
      <w:r w:rsidRPr="00941DE8">
        <w:rPr>
          <w:rFonts w:ascii="Tahoma" w:eastAsia="Times New Roman" w:hAnsi="Tahoma" w:cs="Tahoma"/>
          <w:color w:val="222222"/>
          <w:sz w:val="20"/>
          <w:szCs w:val="20"/>
          <w:lang w:val="hu-HU" w:eastAsia="hu-HU"/>
        </w:rPr>
        <w:t> A vagyonőr a távfelügyeleti rendszer, adat- és informatikai védelemre irányuló biztonságtechnikai rendszer működése körében adatot a kötelezettségeit meghatározó szerződés keretei között, a szerződésből fakadó kötelezettségei teljesítése céljából, az információs önrendelkezési jogról és az információszabadságról szóló törvény szerinti adatvédelmi jogok érvényesítése mellett, illetve e törvényben meghatározott korlátozó rendelkezések betartásával rögzíthet, illetve használhat fel. Ezen adatok kezelésére egyebekben a 31. §-ban foglaltak irányadók. E tevékenysége során vagyonőrzési feladatokat ellátó személy adatkezelőnek minősül.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31. § </w:t>
      </w:r>
      <w:r w:rsidRPr="00941DE8">
        <w:rPr>
          <w:rFonts w:ascii="Tahoma" w:eastAsia="Times New Roman" w:hAnsi="Tahoma" w:cs="Tahoma"/>
          <w:color w:val="222222"/>
          <w:sz w:val="20"/>
          <w:szCs w:val="20"/>
          <w:lang w:val="hu-HU" w:eastAsia="hu-HU"/>
        </w:rPr>
        <w:t>(1)</w:t>
      </w:r>
      <w:hyperlink r:id="rId79" w:anchor="lbj75id1a8d" w:history="1">
        <w:r w:rsidRPr="00941DE8">
          <w:rPr>
            <w:rFonts w:ascii="Tahoma" w:eastAsia="Times New Roman" w:hAnsi="Tahoma" w:cs="Tahoma"/>
            <w:color w:val="0072BC"/>
            <w:sz w:val="15"/>
            <w:szCs w:val="15"/>
            <w:u w:val="single"/>
            <w:vertAlign w:val="superscript"/>
            <w:lang w:val="hu-HU" w:eastAsia="hu-HU"/>
          </w:rPr>
          <w:t>76</w:t>
        </w:r>
      </w:hyperlink>
      <w:r w:rsidRPr="00941DE8">
        <w:rPr>
          <w:rFonts w:ascii="Tahoma" w:eastAsia="Times New Roman" w:hAnsi="Tahoma" w:cs="Tahoma"/>
          <w:color w:val="222222"/>
          <w:sz w:val="20"/>
          <w:szCs w:val="20"/>
          <w:lang w:val="hu-HU" w:eastAsia="hu-HU"/>
        </w:rPr>
        <w:t> </w:t>
      </w:r>
      <w:proofErr w:type="gramStart"/>
      <w:r w:rsidRPr="00941DE8">
        <w:rPr>
          <w:rFonts w:ascii="Tahoma" w:eastAsia="Times New Roman" w:hAnsi="Tahoma" w:cs="Tahoma"/>
          <w:color w:val="222222"/>
          <w:sz w:val="20"/>
          <w:szCs w:val="20"/>
          <w:lang w:val="hu-HU" w:eastAsia="hu-HU"/>
        </w:rPr>
        <w:t>Az elektronikus megfigyelőrendszernek kép-, hang-, vagy kép- és hangrögzítést is lehetővé tevő formája az emberi élet, testi épség, személyi szabadság védelme, a veszélyes anyagok őrzése, az üzleti, fizetési, bank- és értékpapírtitok védelme, valamint vagyonvédelem érdekében alkalmazható, ha a megbízás teljesítése során fennálló körülmények valószínűsítik, hogy a jogsértések észlelése, az elkövető tettenérése, illetve e jogsértő cselekmények megelőzése, azok bizonyítása más módszerrel nem érhető el, továbbá e technikai eszközök alkalmazása elengedhetetlenül szükséges mértékű, és az információs</w:t>
      </w:r>
      <w:proofErr w:type="gramEnd"/>
      <w:r w:rsidRPr="00941DE8">
        <w:rPr>
          <w:rFonts w:ascii="Tahoma" w:eastAsia="Times New Roman" w:hAnsi="Tahoma" w:cs="Tahoma"/>
          <w:color w:val="222222"/>
          <w:sz w:val="20"/>
          <w:szCs w:val="20"/>
          <w:lang w:val="hu-HU" w:eastAsia="hu-HU"/>
        </w:rPr>
        <w:t xml:space="preserve"> </w:t>
      </w:r>
      <w:proofErr w:type="gramStart"/>
      <w:r w:rsidRPr="00941DE8">
        <w:rPr>
          <w:rFonts w:ascii="Tahoma" w:eastAsia="Times New Roman" w:hAnsi="Tahoma" w:cs="Tahoma"/>
          <w:color w:val="222222"/>
          <w:sz w:val="20"/>
          <w:szCs w:val="20"/>
          <w:lang w:val="hu-HU" w:eastAsia="hu-HU"/>
        </w:rPr>
        <w:t>önrendelkezési</w:t>
      </w:r>
      <w:proofErr w:type="gramEnd"/>
      <w:r w:rsidRPr="00941DE8">
        <w:rPr>
          <w:rFonts w:ascii="Tahoma" w:eastAsia="Times New Roman" w:hAnsi="Tahoma" w:cs="Tahoma"/>
          <w:color w:val="222222"/>
          <w:sz w:val="20"/>
          <w:szCs w:val="20"/>
          <w:lang w:val="hu-HU" w:eastAsia="hu-HU"/>
        </w:rPr>
        <w:t xml:space="preserve"> jog aránytalan korlátozásával nem jár.</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A rögzített kép-, hang-, valamint kép- és hangfelvételt felhasználás hiányában legfeljebb a rögzítéstől számított három munkanap elteltével meg kell semmisíteni, illetve törölni kell.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(3) A rögzített kép-, hang, valamint kép- és hangfelvételt felhasználás hiányában legfeljebb a rögzítéstől számított harminc nap elteltével meg kell semmisíteni, illetve törölni kell, ha a rögzítésre</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nyilvános rendezvényen az emberi élet, testi épség, személyi szabadság védelme,</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nyilvános rendezvényen, közforgalmú közlekedési eszköz állomásán, megállóhelyén (pl. vasútállomáson, repülőtéren, metrómegállóban) terrorcselekmény és közveszélyokozás megelőzése,</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c) </w:t>
      </w:r>
      <w:r w:rsidRPr="00941DE8">
        <w:rPr>
          <w:rFonts w:ascii="Tahoma" w:eastAsia="Times New Roman" w:hAnsi="Tahoma" w:cs="Tahoma"/>
          <w:color w:val="222222"/>
          <w:sz w:val="20"/>
          <w:szCs w:val="20"/>
          <w:lang w:val="hu-HU" w:eastAsia="hu-HU"/>
        </w:rPr>
        <w:t>a Büntető Törvénykönyvről szóló törvény szerint legalább jelentős értékű pénz, értékpapír, nemesfém, drágakő biztonságos tárolása, kezelése, szállítása,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d)</w:t>
      </w:r>
      <w:hyperlink r:id="rId80" w:anchor="lbj76id1a8d" w:history="1">
        <w:r w:rsidRPr="00941DE8">
          <w:rPr>
            <w:rFonts w:ascii="Tahoma" w:eastAsia="Times New Roman" w:hAnsi="Tahoma" w:cs="Tahoma"/>
            <w:i/>
            <w:iCs/>
            <w:color w:val="0072BC"/>
            <w:sz w:val="15"/>
            <w:szCs w:val="15"/>
            <w:u w:val="single"/>
            <w:vertAlign w:val="superscript"/>
            <w:lang w:val="hu-HU" w:eastAsia="hu-HU"/>
          </w:rPr>
          <w:t>77</w:t>
        </w:r>
      </w:hyperlink>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 veszélyes anyagok őrzése</w:t>
      </w:r>
    </w:p>
    <w:p w:rsidR="00941DE8" w:rsidRPr="00941DE8" w:rsidRDefault="00941DE8" w:rsidP="00941DE8">
      <w:pPr>
        <w:shd w:val="clear" w:color="auto" w:fill="FFFFFF"/>
        <w:spacing w:after="0" w:line="240" w:lineRule="auto"/>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color w:val="222222"/>
          <w:sz w:val="20"/>
          <w:szCs w:val="20"/>
          <w:lang w:val="hu-HU" w:eastAsia="hu-HU"/>
        </w:rPr>
        <w:t>érdekében</w:t>
      </w:r>
      <w:proofErr w:type="gramEnd"/>
      <w:r w:rsidRPr="00941DE8">
        <w:rPr>
          <w:rFonts w:ascii="Tahoma" w:eastAsia="Times New Roman" w:hAnsi="Tahoma" w:cs="Tahoma"/>
          <w:color w:val="222222"/>
          <w:sz w:val="20"/>
          <w:szCs w:val="20"/>
          <w:lang w:val="hu-HU" w:eastAsia="hu-HU"/>
        </w:rPr>
        <w:t xml:space="preserve"> kerül sor.</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(4) A rögzített kép-, hang, valamint kép- és hangfelvételt felhasználás hiányában legfeljebb a rögzítéstől számított hatvan nap elteltével meg kell semmisíteni, illetve törölni kell, ha a rögzítés célja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 pénzügyi szolgáltatást, kiegészítő pénzügyi szolgáltatást,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jelzálog-hitelintézeti tevékenységet,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c) </w:t>
      </w:r>
      <w:r w:rsidRPr="00941DE8">
        <w:rPr>
          <w:rFonts w:ascii="Tahoma" w:eastAsia="Times New Roman" w:hAnsi="Tahoma" w:cs="Tahoma"/>
          <w:color w:val="222222"/>
          <w:sz w:val="20"/>
          <w:szCs w:val="20"/>
          <w:lang w:val="hu-HU" w:eastAsia="hu-HU"/>
        </w:rPr>
        <w:t>befektetési szolgáltatási, tőzsdei tevékenységet,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d) </w:t>
      </w:r>
      <w:r w:rsidRPr="00941DE8">
        <w:rPr>
          <w:rFonts w:ascii="Tahoma" w:eastAsia="Times New Roman" w:hAnsi="Tahoma" w:cs="Tahoma"/>
          <w:color w:val="222222"/>
          <w:sz w:val="20"/>
          <w:szCs w:val="20"/>
          <w:lang w:val="hu-HU" w:eastAsia="hu-HU"/>
        </w:rPr>
        <w:t>értékpapírok letéti őrzését, értékpapír letétkezelését,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e</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elszámolóházi tevékenységet,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f</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biztosítási, biztosításközvetítői, biztosítási szaktanácsadási tevékenységet,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g</w:t>
      </w:r>
      <w:proofErr w:type="gramEnd"/>
      <w:r w:rsidRPr="00941DE8">
        <w:rPr>
          <w:rFonts w:ascii="Tahoma" w:eastAsia="Times New Roman" w:hAnsi="Tahoma" w:cs="Tahoma"/>
          <w:i/>
          <w:iCs/>
          <w:color w:val="222222"/>
          <w:sz w:val="20"/>
          <w:szCs w:val="20"/>
          <w:lang w:val="hu-HU" w:eastAsia="hu-HU"/>
        </w:rPr>
        <w:t>)</w:t>
      </w:r>
      <w:hyperlink r:id="rId81" w:anchor="lbj77id1a8d" w:history="1">
        <w:r w:rsidRPr="00941DE8">
          <w:rPr>
            <w:rFonts w:ascii="Tahoma" w:eastAsia="Times New Roman" w:hAnsi="Tahoma" w:cs="Tahoma"/>
            <w:i/>
            <w:iCs/>
            <w:color w:val="0072BC"/>
            <w:sz w:val="15"/>
            <w:szCs w:val="15"/>
            <w:u w:val="single"/>
            <w:vertAlign w:val="superscript"/>
            <w:lang w:val="hu-HU" w:eastAsia="hu-HU"/>
          </w:rPr>
          <w:t>78</w:t>
        </w:r>
      </w:hyperlink>
    </w:p>
    <w:p w:rsidR="00941DE8" w:rsidRPr="00941DE8" w:rsidRDefault="00941DE8" w:rsidP="00941DE8">
      <w:pPr>
        <w:shd w:val="clear" w:color="auto" w:fill="FFFFFF"/>
        <w:spacing w:after="0" w:line="240" w:lineRule="auto"/>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color w:val="222222"/>
          <w:sz w:val="20"/>
          <w:szCs w:val="20"/>
          <w:lang w:val="hu-HU" w:eastAsia="hu-HU"/>
        </w:rPr>
        <w:t>folytatóknak</w:t>
      </w:r>
      <w:proofErr w:type="gramEnd"/>
      <w:r w:rsidRPr="00941DE8">
        <w:rPr>
          <w:rFonts w:ascii="Tahoma" w:eastAsia="Times New Roman" w:hAnsi="Tahoma" w:cs="Tahoma"/>
          <w:color w:val="222222"/>
          <w:sz w:val="20"/>
          <w:szCs w:val="20"/>
          <w:lang w:val="hu-HU" w:eastAsia="hu-HU"/>
        </w:rPr>
        <w:t xml:space="preserve"> a feladataik ellátásához szükséges, közönség számára nyilvános magánterületének védelme.</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(5) A (2)-(4) bekezdés szerinti felhasználásnak az minősül, ha a rögzített kép-, hang-, vagy kép- és hangfelvételt, valamint más személyes adatot bírósági vagy más hatósági eljárásban bizonyítékként felhasználják.</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 xml:space="preserve">(6) </w:t>
      </w:r>
      <w:proofErr w:type="gramStart"/>
      <w:r w:rsidRPr="00941DE8">
        <w:rPr>
          <w:rFonts w:ascii="Tahoma" w:eastAsia="Times New Roman" w:hAnsi="Tahoma" w:cs="Tahoma"/>
          <w:color w:val="222222"/>
          <w:sz w:val="20"/>
          <w:szCs w:val="20"/>
          <w:lang w:val="hu-HU" w:eastAsia="hu-HU"/>
        </w:rPr>
        <w:t>Az, akinek jogát vagy jogos érdekét a kép-, hang-, vagy a kép- és hangfelvétel, illetve más személyes adatának rögzítése érinti, a (2), a (3), illetve a (4) bekezdésben foglaltaknak megfelelően a kép-, hang-, valamint kép- és hangfelvétel, illetve más személyes adat rögzítésétől számított három munkanapon, harminc, illetve hatvan napon belül jogának vagy jogos érdekének igazolásával kérheti, hogy az adatot annak kezelője ne semmisítse meg, illetve ne törölje.</w:t>
      </w:r>
      <w:proofErr w:type="gramEnd"/>
      <w:r w:rsidRPr="00941DE8">
        <w:rPr>
          <w:rFonts w:ascii="Tahoma" w:eastAsia="Times New Roman" w:hAnsi="Tahoma" w:cs="Tahoma"/>
          <w:color w:val="222222"/>
          <w:sz w:val="20"/>
          <w:szCs w:val="20"/>
          <w:lang w:val="hu-HU" w:eastAsia="hu-HU"/>
        </w:rPr>
        <w:t xml:space="preserve"> Bíróság vagy más hatóság megkeresésére a rögzített kép-, hang-, valamint kép- és hangfelvételt, valamint más személyes adatot a bíróságnak vagy a hatóságnak haladéktalanul meg kell küldeni. Amennyiben megkeresésre attól számított harminc napon belül, hogy a megsemmisítés mellőzését kérték, nem kerül sor, a rögzített kép-, hang-, valamint kép- és hangfelvételt, valamint más személyes adatot meg kell semmisíteni, illetve törölni kell, kivéve, ha a (3) vagy a (4) bekezdésben foglalt határidő még nem járt le.</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 xml:space="preserve">(7) A rögzített kép-, hang-, valamint kép- és hangfelvételt, valamint más személyes adatot csak az a személy- és vagyonvédelmi tevékenységet végző személy jogosult megismerni, akinek ez a szerződésből fakadó kötelezettségei érvényesítéséhez szükséges, és a jogsértő cselekmény megelőzése vagy megszakítása érdekében mellőzhetetlen. A rögzített kép-, hang-, valamint kép- és hangfelvételt, valamint személyes adatot kezelő, vagy egyéb okból annak megismerésére jogosult személy- és </w:t>
      </w:r>
      <w:r w:rsidRPr="00941DE8">
        <w:rPr>
          <w:rFonts w:ascii="Tahoma" w:eastAsia="Times New Roman" w:hAnsi="Tahoma" w:cs="Tahoma"/>
          <w:color w:val="222222"/>
          <w:sz w:val="20"/>
          <w:szCs w:val="20"/>
          <w:lang w:val="hu-HU" w:eastAsia="hu-HU"/>
        </w:rPr>
        <w:lastRenderedPageBreak/>
        <w:t>vagyonvédelmi tevékenységet végző személy nevét, az adatok megismerésének okát és idejét jegyzőkönyvben kell rögzíteni.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32. § </w:t>
      </w:r>
      <w:r w:rsidRPr="00941DE8">
        <w:rPr>
          <w:rFonts w:ascii="Tahoma" w:eastAsia="Times New Roman" w:hAnsi="Tahoma" w:cs="Tahoma"/>
          <w:color w:val="222222"/>
          <w:sz w:val="20"/>
          <w:szCs w:val="20"/>
          <w:lang w:val="hu-HU" w:eastAsia="hu-HU"/>
        </w:rPr>
        <w:t>(1)</w:t>
      </w:r>
      <w:hyperlink r:id="rId82" w:anchor="lbj78id1a8d" w:history="1">
        <w:r w:rsidRPr="00941DE8">
          <w:rPr>
            <w:rFonts w:ascii="Tahoma" w:eastAsia="Times New Roman" w:hAnsi="Tahoma" w:cs="Tahoma"/>
            <w:color w:val="0072BC"/>
            <w:sz w:val="15"/>
            <w:szCs w:val="15"/>
            <w:u w:val="single"/>
            <w:vertAlign w:val="superscript"/>
            <w:lang w:val="hu-HU" w:eastAsia="hu-HU"/>
          </w:rPr>
          <w:t>79</w:t>
        </w:r>
      </w:hyperlink>
      <w:r w:rsidRPr="00941DE8">
        <w:rPr>
          <w:rFonts w:ascii="Tahoma" w:eastAsia="Times New Roman" w:hAnsi="Tahoma" w:cs="Tahoma"/>
          <w:color w:val="222222"/>
          <w:sz w:val="20"/>
          <w:szCs w:val="20"/>
          <w:lang w:val="hu-HU" w:eastAsia="hu-HU"/>
        </w:rPr>
        <w:t> Elektronikus beléptető rendszer az erre vonatkozó megbízási szerződés alapján akkor alkalmazható, ha a védett területre jogszabály vagy a terület használatára jogosult rendelkezése szerint csak arra jogosultak léphetnek be, illetőleg tartózkodhatnak ott. Az elektronikus beléptető rendszer működtetéséhez felhasznált személyes adatok kezelése során biztosítani kell az információs önrendelkezési jogról és az információszabadságról szóló törvény szerinti adatvédelmi jogok érvényesülését, valamint tájékoztatást kell elhelyezni az adatkezelő személyéről és az adatok kezelésének módjáról.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A belépésre jogosultaknak az elektronikus beléptető rendszer működtetéséhez kezelt azonosító adatait (nevét és lakcímét)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rendszeres belépés esetén a belépésre való jogosultság megszűnésekor haladéktalanul,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alkalmi belépés esetén a távozástól számított huszonnégy óra elteltével</w:t>
      </w:r>
    </w:p>
    <w:p w:rsidR="00941DE8" w:rsidRPr="00941DE8" w:rsidRDefault="00941DE8" w:rsidP="00941DE8">
      <w:pPr>
        <w:shd w:val="clear" w:color="auto" w:fill="FFFFFF"/>
        <w:spacing w:after="0" w:line="240" w:lineRule="auto"/>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color w:val="222222"/>
          <w:sz w:val="20"/>
          <w:szCs w:val="20"/>
          <w:lang w:val="hu-HU" w:eastAsia="hu-HU"/>
        </w:rPr>
        <w:t>meg</w:t>
      </w:r>
      <w:proofErr w:type="gramEnd"/>
      <w:r w:rsidRPr="00941DE8">
        <w:rPr>
          <w:rFonts w:ascii="Tahoma" w:eastAsia="Times New Roman" w:hAnsi="Tahoma" w:cs="Tahoma"/>
          <w:color w:val="222222"/>
          <w:sz w:val="20"/>
          <w:szCs w:val="20"/>
          <w:lang w:val="hu-HU" w:eastAsia="hu-HU"/>
        </w:rPr>
        <w:t xml:space="preserve"> kell semmisíteni.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(3) Az elektronikus beléptető rendszer működtetése során keletkezett adatokat (pl. a belépés időpontja)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rendszeres belépés esetén a belépésre való jogosultság megszűnésekor, de legkésőbb az adat keletkezésétől számított hat hónap elteltével,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alkalmi belépés esetén a távozástól számított huszonnégy óra elteltével</w:t>
      </w:r>
    </w:p>
    <w:p w:rsidR="00941DE8" w:rsidRPr="00941DE8" w:rsidRDefault="00941DE8" w:rsidP="00941DE8">
      <w:pPr>
        <w:shd w:val="clear" w:color="auto" w:fill="FFFFFF"/>
        <w:spacing w:after="0" w:line="240" w:lineRule="auto"/>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color w:val="222222"/>
          <w:sz w:val="20"/>
          <w:szCs w:val="20"/>
          <w:lang w:val="hu-HU" w:eastAsia="hu-HU"/>
        </w:rPr>
        <w:t>meg</w:t>
      </w:r>
      <w:proofErr w:type="gramEnd"/>
      <w:r w:rsidRPr="00941DE8">
        <w:rPr>
          <w:rFonts w:ascii="Tahoma" w:eastAsia="Times New Roman" w:hAnsi="Tahoma" w:cs="Tahoma"/>
          <w:color w:val="222222"/>
          <w:sz w:val="20"/>
          <w:szCs w:val="20"/>
          <w:lang w:val="hu-HU" w:eastAsia="hu-HU"/>
        </w:rPr>
        <w:t xml:space="preserve"> kell semmisíteni.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(4)</w:t>
      </w:r>
      <w:hyperlink r:id="rId83" w:anchor="lbj79id1a8d" w:history="1">
        <w:r w:rsidRPr="00941DE8">
          <w:rPr>
            <w:rFonts w:ascii="Tahoma" w:eastAsia="Times New Roman" w:hAnsi="Tahoma" w:cs="Tahoma"/>
            <w:color w:val="0072BC"/>
            <w:sz w:val="15"/>
            <w:szCs w:val="15"/>
            <w:u w:val="single"/>
            <w:vertAlign w:val="superscript"/>
            <w:lang w:val="hu-HU" w:eastAsia="hu-HU"/>
          </w:rPr>
          <w:t>80</w:t>
        </w:r>
      </w:hyperlink>
      <w:r w:rsidRPr="00941DE8">
        <w:rPr>
          <w:rFonts w:ascii="Tahoma" w:eastAsia="Times New Roman" w:hAnsi="Tahoma" w:cs="Tahoma"/>
          <w:color w:val="222222"/>
          <w:sz w:val="20"/>
          <w:szCs w:val="20"/>
          <w:lang w:val="hu-HU" w:eastAsia="hu-HU"/>
        </w:rPr>
        <w:t> A belépési adatbázis adatai csak a megbízó részére, illetve bűncselekmény vagy szabálysértés gyanújának észlelése esetén, továbbá megkeresés alapján a nyomozó hatóságnak, valamint a szabálysértés miatt eljáró hatóságnak és a szabálysértés miatt előkészítő eljárást folytató szervnek adhatók át.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(5)</w:t>
      </w:r>
      <w:hyperlink r:id="rId84" w:anchor="lbj80id1a8d" w:history="1">
        <w:r w:rsidRPr="00941DE8">
          <w:rPr>
            <w:rFonts w:ascii="Tahoma" w:eastAsia="Times New Roman" w:hAnsi="Tahoma" w:cs="Tahoma"/>
            <w:color w:val="0072BC"/>
            <w:sz w:val="15"/>
            <w:szCs w:val="15"/>
            <w:u w:val="single"/>
            <w:vertAlign w:val="superscript"/>
            <w:lang w:val="hu-HU" w:eastAsia="hu-HU"/>
          </w:rPr>
          <w:t>81</w:t>
        </w:r>
      </w:hyperlink>
      <w:r w:rsidRPr="00941DE8">
        <w:rPr>
          <w:rFonts w:ascii="Tahoma" w:eastAsia="Times New Roman" w:hAnsi="Tahoma" w:cs="Tahoma"/>
          <w:color w:val="222222"/>
          <w:sz w:val="20"/>
          <w:szCs w:val="20"/>
          <w:lang w:val="hu-HU" w:eastAsia="hu-HU"/>
        </w:rPr>
        <w:t> A távfelügyeleti rendszer és az adat- és informatikai védelemre irányuló elektronikai vagyonvédelmi rendszer működése körében rögzített adatok felhasználása és kezelése során a 30. § (1) bekezdésében, valamint a 31. § (2) bekezdésében foglaltak szerint kell eljárni.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33. §</w:t>
      </w:r>
      <w:hyperlink r:id="rId85" w:anchor="lbj81id1a8d" w:history="1">
        <w:r w:rsidRPr="00941DE8">
          <w:rPr>
            <w:rFonts w:ascii="Tahoma" w:eastAsia="Times New Roman" w:hAnsi="Tahoma" w:cs="Tahoma"/>
            <w:b/>
            <w:bCs/>
            <w:color w:val="0072BC"/>
            <w:sz w:val="15"/>
            <w:szCs w:val="15"/>
            <w:u w:val="single"/>
            <w:vertAlign w:val="superscript"/>
            <w:lang w:val="hu-HU" w:eastAsia="hu-HU"/>
          </w:rPr>
          <w:t>82</w:t>
        </w:r>
      </w:hyperlink>
    </w:p>
    <w:p w:rsidR="00941DE8" w:rsidRPr="00941DE8" w:rsidRDefault="00941DE8" w:rsidP="00941DE8">
      <w:pPr>
        <w:shd w:val="clear" w:color="auto" w:fill="FFFFFF"/>
        <w:spacing w:after="0" w:line="295" w:lineRule="atLeast"/>
        <w:jc w:val="center"/>
        <w:outlineLvl w:val="2"/>
        <w:rPr>
          <w:rFonts w:ascii="Tahoma" w:eastAsia="Times New Roman" w:hAnsi="Tahoma" w:cs="Tahoma"/>
          <w:b/>
          <w:bCs/>
          <w:color w:val="222222"/>
          <w:sz w:val="24"/>
          <w:szCs w:val="24"/>
          <w:lang w:val="hu-HU" w:eastAsia="hu-HU"/>
        </w:rPr>
      </w:pPr>
      <w:r w:rsidRPr="00941DE8">
        <w:rPr>
          <w:rFonts w:ascii="Tahoma" w:eastAsia="Times New Roman" w:hAnsi="Tahoma" w:cs="Tahoma"/>
          <w:b/>
          <w:bCs/>
          <w:color w:val="222222"/>
          <w:sz w:val="24"/>
          <w:szCs w:val="24"/>
          <w:lang w:val="hu-HU" w:eastAsia="hu-HU"/>
        </w:rPr>
        <w:t>A magánnyomozóra vonatkozó szabályok</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34. §</w:t>
      </w:r>
      <w:hyperlink r:id="rId86" w:anchor="lbj82id1a8d" w:history="1">
        <w:r w:rsidRPr="00941DE8">
          <w:rPr>
            <w:rFonts w:ascii="Tahoma" w:eastAsia="Times New Roman" w:hAnsi="Tahoma" w:cs="Tahoma"/>
            <w:b/>
            <w:bCs/>
            <w:color w:val="0072BC"/>
            <w:sz w:val="15"/>
            <w:szCs w:val="15"/>
            <w:u w:val="single"/>
            <w:vertAlign w:val="superscript"/>
            <w:lang w:val="hu-HU" w:eastAsia="hu-HU"/>
          </w:rPr>
          <w:t>83</w:t>
        </w:r>
      </w:hyperlink>
      <w:r w:rsidRPr="00941DE8">
        <w:rPr>
          <w:rFonts w:ascii="Tahoma" w:eastAsia="Times New Roman" w:hAnsi="Tahoma" w:cs="Tahoma"/>
          <w:b/>
          <w:bCs/>
          <w:color w:val="222222"/>
          <w:sz w:val="20"/>
          <w:szCs w:val="20"/>
          <w:lang w:val="hu-HU" w:eastAsia="hu-HU"/>
        </w:rPr>
        <w:t> </w:t>
      </w:r>
      <w:r w:rsidRPr="00941DE8">
        <w:rPr>
          <w:rFonts w:ascii="Tahoma" w:eastAsia="Times New Roman" w:hAnsi="Tahoma" w:cs="Tahoma"/>
          <w:color w:val="222222"/>
          <w:sz w:val="20"/>
          <w:szCs w:val="20"/>
          <w:lang w:val="hu-HU" w:eastAsia="hu-HU"/>
        </w:rPr>
        <w:t>(1) A magánnyomozó a szerződés teljesítése érdekében</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adatot gyűjthet, felvilágosítást kérhet;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az igazolvány bemutatását követően - külön jogszabályokban foglaltak szerint - az ingatlan-nyilvántartásban, az egyéni vállalkozók nyilvántartásában és a cégnyilvántartásban nyilvántartott adatokról kivonatot, másolatot készíthet, ha arra a megbízó kifejezetten felhatalmazta. A megbízó felhatalmazása alapján a polgárok személyi adatainak és lakcímének nyilvántartásából és a közúti közlekedési nyilvántartásból adatszolgáltatást kérhet, ha erre a személyes eljárása esetén a megbízó is jogosult, feltéve, hogy annak szolgáltatását az érintett nem tiltotta meg vagy nem kifogásolta vagy a minősített adat védelméről szóló törvény másként nem rendelkezik;</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c)</w:t>
      </w:r>
      <w:hyperlink r:id="rId87" w:anchor="lbj83id1a8d" w:history="1">
        <w:r w:rsidRPr="00941DE8">
          <w:rPr>
            <w:rFonts w:ascii="Tahoma" w:eastAsia="Times New Roman" w:hAnsi="Tahoma" w:cs="Tahoma"/>
            <w:i/>
            <w:iCs/>
            <w:color w:val="0072BC"/>
            <w:sz w:val="15"/>
            <w:szCs w:val="15"/>
            <w:u w:val="single"/>
            <w:vertAlign w:val="superscript"/>
            <w:lang w:val="hu-HU" w:eastAsia="hu-HU"/>
          </w:rPr>
          <w:t>84</w:t>
        </w:r>
      </w:hyperlink>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kép- és hangfelvételt a kötelezettségeit meghatározó szerződés keretei között, az információs önrendelkezési jogról és az információszabadságról szóló törvény adatvédelmi és személyiségi jogokra vonatkozó szabályai megtartásával készíthet, illetve használhat fel;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d) </w:t>
      </w:r>
      <w:r w:rsidRPr="00941DE8">
        <w:rPr>
          <w:rFonts w:ascii="Tahoma" w:eastAsia="Times New Roman" w:hAnsi="Tahoma" w:cs="Tahoma"/>
          <w:color w:val="222222"/>
          <w:sz w:val="20"/>
          <w:szCs w:val="20"/>
          <w:lang w:val="hu-HU" w:eastAsia="hu-HU"/>
        </w:rPr>
        <w:t>a más részére szóló zárt küldemény tartalmát csak a címzett vagy a feladó előzetes hozzájárulásával ellenőrizheti.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Nem készíthető kép- és hangfelvétel olyan helyen, ahol a megfigyelés az emberi méltóságot sértheti, így különösen öltözőben, próbafülkében, mosdóban, illemhelyen, kórházi szobában és szociális intézmény lakóhelyiségében.</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35. § </w:t>
      </w:r>
      <w:r w:rsidRPr="00941DE8">
        <w:rPr>
          <w:rFonts w:ascii="Tahoma" w:eastAsia="Times New Roman" w:hAnsi="Tahoma" w:cs="Tahoma"/>
          <w:color w:val="222222"/>
          <w:sz w:val="20"/>
          <w:szCs w:val="20"/>
          <w:lang w:val="hu-HU" w:eastAsia="hu-HU"/>
        </w:rPr>
        <w:t>A magánnyomozás nem irányulhat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diplomáciai, konzuli képviseletek, az ezekkel egy tekintet alá eső nemzetközi szervezetek, valamint azok tagjai tevékenységére;</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w:t>
      </w:r>
      <w:hyperlink r:id="rId88" w:anchor="lbj84id1a8d" w:history="1">
        <w:r w:rsidRPr="00941DE8">
          <w:rPr>
            <w:rFonts w:ascii="Tahoma" w:eastAsia="Times New Roman" w:hAnsi="Tahoma" w:cs="Tahoma"/>
            <w:i/>
            <w:iCs/>
            <w:color w:val="0072BC"/>
            <w:sz w:val="15"/>
            <w:szCs w:val="15"/>
            <w:u w:val="single"/>
            <w:vertAlign w:val="superscript"/>
            <w:lang w:val="hu-HU" w:eastAsia="hu-HU"/>
          </w:rPr>
          <w:t>85</w:t>
        </w:r>
      </w:hyperlink>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 Büntető Törvénykönyvről szóló törvény szerinti hivatalos és külföldi hivatalos személy hivatalos tevékenységére;</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c) </w:t>
      </w:r>
      <w:r w:rsidRPr="00941DE8">
        <w:rPr>
          <w:rFonts w:ascii="Tahoma" w:eastAsia="Times New Roman" w:hAnsi="Tahoma" w:cs="Tahoma"/>
          <w:color w:val="222222"/>
          <w:sz w:val="20"/>
          <w:szCs w:val="20"/>
          <w:lang w:val="hu-HU" w:eastAsia="hu-HU"/>
        </w:rPr>
        <w:t>természetes személyek személyes és különleges adataira, kivéve, ha a személyes adatok törvény alapján a megbízó számára hozzáférhetőek, illetve, ha az adatgyűjtéssel érintett ehhez - különleges adatai tekintetében - írásban hozzájárul.</w:t>
      </w:r>
    </w:p>
    <w:p w:rsidR="00941DE8" w:rsidRPr="00941DE8" w:rsidRDefault="00941DE8" w:rsidP="00941DE8">
      <w:pPr>
        <w:shd w:val="clear" w:color="auto" w:fill="FFFFFF"/>
        <w:spacing w:before="100" w:beforeAutospacing="1" w:after="100" w:afterAutospacing="1" w:line="240" w:lineRule="auto"/>
        <w:jc w:val="center"/>
        <w:outlineLvl w:val="1"/>
        <w:rPr>
          <w:rFonts w:ascii="Tahoma" w:eastAsia="Times New Roman" w:hAnsi="Tahoma" w:cs="Tahoma"/>
          <w:b/>
          <w:bCs/>
          <w:color w:val="222222"/>
          <w:sz w:val="34"/>
          <w:szCs w:val="34"/>
          <w:lang w:val="hu-HU" w:eastAsia="hu-HU"/>
        </w:rPr>
      </w:pPr>
      <w:r w:rsidRPr="00941DE8">
        <w:rPr>
          <w:rFonts w:ascii="Tahoma" w:eastAsia="Times New Roman" w:hAnsi="Tahoma" w:cs="Tahoma"/>
          <w:b/>
          <w:bCs/>
          <w:i/>
          <w:iCs/>
          <w:color w:val="222222"/>
          <w:sz w:val="34"/>
          <w:szCs w:val="34"/>
          <w:lang w:val="hu-HU" w:eastAsia="hu-HU"/>
        </w:rPr>
        <w:t>IV. Fejezet</w:t>
      </w:r>
    </w:p>
    <w:p w:rsidR="00941DE8" w:rsidRPr="00941DE8" w:rsidRDefault="00941DE8" w:rsidP="00941DE8">
      <w:pPr>
        <w:shd w:val="clear" w:color="auto" w:fill="FFFFFF"/>
        <w:spacing w:before="100" w:beforeAutospacing="1" w:after="100" w:afterAutospacing="1" w:line="240" w:lineRule="auto"/>
        <w:jc w:val="center"/>
        <w:outlineLvl w:val="1"/>
        <w:rPr>
          <w:rFonts w:ascii="Tahoma" w:eastAsia="Times New Roman" w:hAnsi="Tahoma" w:cs="Tahoma"/>
          <w:b/>
          <w:bCs/>
          <w:color w:val="222222"/>
          <w:sz w:val="34"/>
          <w:szCs w:val="34"/>
          <w:lang w:val="hu-HU" w:eastAsia="hu-HU"/>
        </w:rPr>
      </w:pPr>
      <w:r w:rsidRPr="00941DE8">
        <w:rPr>
          <w:rFonts w:ascii="Tahoma" w:eastAsia="Times New Roman" w:hAnsi="Tahoma" w:cs="Tahoma"/>
          <w:b/>
          <w:bCs/>
          <w:i/>
          <w:iCs/>
          <w:color w:val="222222"/>
          <w:sz w:val="34"/>
          <w:szCs w:val="34"/>
          <w:lang w:val="hu-HU" w:eastAsia="hu-HU"/>
        </w:rPr>
        <w:lastRenderedPageBreak/>
        <w:t>A SZEMÉLY-, VAGYONVÉDELMI ÉS MAGÁNNYOMOZÓI SZAKMAI KAMARA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36. § </w:t>
      </w:r>
      <w:r w:rsidRPr="00941DE8">
        <w:rPr>
          <w:rFonts w:ascii="Tahoma" w:eastAsia="Times New Roman" w:hAnsi="Tahoma" w:cs="Tahoma"/>
          <w:color w:val="222222"/>
          <w:sz w:val="20"/>
          <w:szCs w:val="20"/>
          <w:lang w:val="hu-HU" w:eastAsia="hu-HU"/>
        </w:rPr>
        <w:t>(1)</w:t>
      </w:r>
      <w:hyperlink r:id="rId89" w:anchor="lbj85id1a8d" w:history="1">
        <w:r w:rsidRPr="00941DE8">
          <w:rPr>
            <w:rFonts w:ascii="Tahoma" w:eastAsia="Times New Roman" w:hAnsi="Tahoma" w:cs="Tahoma"/>
            <w:color w:val="0072BC"/>
            <w:sz w:val="15"/>
            <w:szCs w:val="15"/>
            <w:u w:val="single"/>
            <w:vertAlign w:val="superscript"/>
            <w:lang w:val="hu-HU" w:eastAsia="hu-HU"/>
          </w:rPr>
          <w:t>86</w:t>
        </w:r>
      </w:hyperlink>
      <w:r w:rsidRPr="00941DE8">
        <w:rPr>
          <w:rFonts w:ascii="Tahoma" w:eastAsia="Times New Roman" w:hAnsi="Tahoma" w:cs="Tahoma"/>
          <w:color w:val="222222"/>
          <w:sz w:val="20"/>
          <w:szCs w:val="20"/>
          <w:lang w:val="hu-HU" w:eastAsia="hu-HU"/>
        </w:rPr>
        <w:t> A kamara az e törvény hatálya alá tartozó tevékenység folytatására jogosult, a kamarai tagságot önként vállaló természetes személyek önkormányzattal rendelkező, közfeladatot és általános szakmai érdek-képviseleti feladatokat ellátó köztestülete, amely - az egyesülési jogról, a közhasznú jogállásról, valamint a civil szervezetek működéséről és támogatásáról szóló törvényben írt feltételek szerint - kiemelkedően közhasznú szervezetté minősíthető.</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A kamara a feladatait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 megyékben és a fővárosban működő területi szervezetei (a továbbiakban együtt: területi szervezet), valamint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országos szervezete</w:t>
      </w:r>
    </w:p>
    <w:p w:rsidR="00941DE8" w:rsidRPr="00941DE8" w:rsidRDefault="00941DE8" w:rsidP="00941DE8">
      <w:pPr>
        <w:shd w:val="clear" w:color="auto" w:fill="FFFFFF"/>
        <w:spacing w:after="0" w:line="240" w:lineRule="auto"/>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color w:val="222222"/>
          <w:sz w:val="20"/>
          <w:szCs w:val="20"/>
          <w:lang w:val="hu-HU" w:eastAsia="hu-HU"/>
        </w:rPr>
        <w:t>útján</w:t>
      </w:r>
      <w:proofErr w:type="gramEnd"/>
      <w:r w:rsidRPr="00941DE8">
        <w:rPr>
          <w:rFonts w:ascii="Tahoma" w:eastAsia="Times New Roman" w:hAnsi="Tahoma" w:cs="Tahoma"/>
          <w:color w:val="222222"/>
          <w:sz w:val="20"/>
          <w:szCs w:val="20"/>
          <w:lang w:val="hu-HU" w:eastAsia="hu-HU"/>
        </w:rPr>
        <w:t xml:space="preserve"> látja el.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(3) Területi szervezetet több megye közösen is létrehozhat. Ez esetben az érintett megyékben külön megyei szervezetek nem hozhatók létre.</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(4) A kamara területi szervezetei, valamint országos szervezete jogi személyek.</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(5)</w:t>
      </w:r>
      <w:hyperlink r:id="rId90" w:anchor="lbj86id1a8d" w:history="1">
        <w:r w:rsidRPr="00941DE8">
          <w:rPr>
            <w:rFonts w:ascii="Tahoma" w:eastAsia="Times New Roman" w:hAnsi="Tahoma" w:cs="Tahoma"/>
            <w:color w:val="0072BC"/>
            <w:sz w:val="15"/>
            <w:szCs w:val="15"/>
            <w:u w:val="single"/>
            <w:vertAlign w:val="superscript"/>
            <w:lang w:val="hu-HU" w:eastAsia="hu-HU"/>
          </w:rPr>
          <w:t>87</w:t>
        </w:r>
      </w:hyperlink>
      <w:r w:rsidRPr="00941DE8">
        <w:rPr>
          <w:rFonts w:ascii="Tahoma" w:eastAsia="Times New Roman" w:hAnsi="Tahoma" w:cs="Tahoma"/>
          <w:color w:val="222222"/>
          <w:sz w:val="20"/>
          <w:szCs w:val="20"/>
          <w:lang w:val="hu-HU" w:eastAsia="hu-HU"/>
        </w:rPr>
        <w:t> Az országos szervezet székhelye Budapest. A területi szervezet elnevezésében utalni kell annak illetékességi területére.</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37. § </w:t>
      </w:r>
      <w:r w:rsidRPr="00941DE8">
        <w:rPr>
          <w:rFonts w:ascii="Tahoma" w:eastAsia="Times New Roman" w:hAnsi="Tahoma" w:cs="Tahoma"/>
          <w:color w:val="222222"/>
          <w:sz w:val="20"/>
          <w:szCs w:val="20"/>
          <w:lang w:val="hu-HU" w:eastAsia="hu-HU"/>
        </w:rPr>
        <w:t>(1) A kamara tagjai önkormányzati jogaikat e törvénynek és a kamara alapszabályának megfelelően gyakorolják.</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A kamara alapszabályában meg kell határozni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 kamara nevét és székhelyét;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a kamara szervezetére és működésére vonatkozó szabályokat;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c) </w:t>
      </w:r>
      <w:r w:rsidRPr="00941DE8">
        <w:rPr>
          <w:rFonts w:ascii="Tahoma" w:eastAsia="Times New Roman" w:hAnsi="Tahoma" w:cs="Tahoma"/>
          <w:color w:val="222222"/>
          <w:sz w:val="20"/>
          <w:szCs w:val="20"/>
          <w:lang w:val="hu-HU" w:eastAsia="hu-HU"/>
        </w:rPr>
        <w:t>a testületi szervek, valamint a tisztségviselők feladat- és hatáskörére, választásuk módjára, megbízatásuk időtartamára vonatkozó szabályokat;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d) </w:t>
      </w:r>
      <w:r w:rsidRPr="00941DE8">
        <w:rPr>
          <w:rFonts w:ascii="Tahoma" w:eastAsia="Times New Roman" w:hAnsi="Tahoma" w:cs="Tahoma"/>
          <w:color w:val="222222"/>
          <w:sz w:val="20"/>
          <w:szCs w:val="20"/>
          <w:lang w:val="hu-HU" w:eastAsia="hu-HU"/>
        </w:rPr>
        <w:t>a kamara gazdálkodására vonatkozó alapvető szabályokat;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e</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mindazt, amiben e törvény az alapszabály rendelkezését írja elő.</w:t>
      </w:r>
    </w:p>
    <w:p w:rsidR="00941DE8" w:rsidRPr="00941DE8" w:rsidRDefault="00941DE8" w:rsidP="00941DE8">
      <w:pPr>
        <w:shd w:val="clear" w:color="auto" w:fill="FFFFFF"/>
        <w:spacing w:after="0" w:line="295" w:lineRule="atLeast"/>
        <w:jc w:val="center"/>
        <w:outlineLvl w:val="2"/>
        <w:rPr>
          <w:rFonts w:ascii="Tahoma" w:eastAsia="Times New Roman" w:hAnsi="Tahoma" w:cs="Tahoma"/>
          <w:b/>
          <w:bCs/>
          <w:color w:val="222222"/>
          <w:sz w:val="24"/>
          <w:szCs w:val="24"/>
          <w:lang w:val="hu-HU" w:eastAsia="hu-HU"/>
        </w:rPr>
      </w:pPr>
      <w:r w:rsidRPr="00941DE8">
        <w:rPr>
          <w:rFonts w:ascii="Tahoma" w:eastAsia="Times New Roman" w:hAnsi="Tahoma" w:cs="Tahoma"/>
          <w:b/>
          <w:bCs/>
          <w:color w:val="222222"/>
          <w:sz w:val="24"/>
          <w:szCs w:val="24"/>
          <w:lang w:val="hu-HU" w:eastAsia="hu-HU"/>
        </w:rPr>
        <w:t>A kamara feladatai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38. § </w:t>
      </w:r>
      <w:r w:rsidRPr="00941DE8">
        <w:rPr>
          <w:rFonts w:ascii="Tahoma" w:eastAsia="Times New Roman" w:hAnsi="Tahoma" w:cs="Tahoma"/>
          <w:color w:val="222222"/>
          <w:sz w:val="20"/>
          <w:szCs w:val="20"/>
          <w:lang w:val="hu-HU" w:eastAsia="hu-HU"/>
        </w:rPr>
        <w:t>(1) A kamara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w:t>
      </w:r>
      <w:hyperlink r:id="rId91" w:anchor="lbj87id1a8d" w:history="1">
        <w:r w:rsidRPr="00941DE8">
          <w:rPr>
            <w:rFonts w:ascii="Tahoma" w:eastAsia="Times New Roman" w:hAnsi="Tahoma" w:cs="Tahoma"/>
            <w:i/>
            <w:iCs/>
            <w:color w:val="0072BC"/>
            <w:sz w:val="15"/>
            <w:szCs w:val="15"/>
            <w:u w:val="single"/>
            <w:vertAlign w:val="superscript"/>
            <w:lang w:val="hu-HU" w:eastAsia="hu-HU"/>
          </w:rPr>
          <w:t>88</w:t>
        </w:r>
      </w:hyperlink>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az e törvény hatálya alá tartozó tevékenységgel összefüggő ügyekben képviseli és védi a személy- és vagyonvédelmi, a tervező-szerelő, valamint a magánnyomozói szakma tekintélyét, a kamara testületeinek és tagjainak általános szakmai érdekeit;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w:t>
      </w:r>
      <w:hyperlink r:id="rId92" w:anchor="lbj88id1a8d" w:history="1">
        <w:r w:rsidRPr="00941DE8">
          <w:rPr>
            <w:rFonts w:ascii="Tahoma" w:eastAsia="Times New Roman" w:hAnsi="Tahoma" w:cs="Tahoma"/>
            <w:i/>
            <w:iCs/>
            <w:color w:val="0072BC"/>
            <w:sz w:val="15"/>
            <w:szCs w:val="15"/>
            <w:u w:val="single"/>
            <w:vertAlign w:val="superscript"/>
            <w:lang w:val="hu-HU" w:eastAsia="hu-HU"/>
          </w:rPr>
          <w:t>89</w:t>
        </w:r>
      </w:hyperlink>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megalkotja a kamara alapszabályát, közreműködik az e törvény hatálya alá tartozó tevékenységek gyakorlásának szakmai irányelvei, továbbá a szolgáltatások teljesítésének szakmai követelményeire vonatkozó ajánlások kidolgozásában;</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c)</w:t>
      </w:r>
      <w:hyperlink r:id="rId93" w:anchor="lbj89id1a8d" w:history="1">
        <w:r w:rsidRPr="00941DE8">
          <w:rPr>
            <w:rFonts w:ascii="Tahoma" w:eastAsia="Times New Roman" w:hAnsi="Tahoma" w:cs="Tahoma"/>
            <w:i/>
            <w:iCs/>
            <w:color w:val="0072BC"/>
            <w:sz w:val="15"/>
            <w:szCs w:val="15"/>
            <w:u w:val="single"/>
            <w:vertAlign w:val="superscript"/>
            <w:lang w:val="hu-HU" w:eastAsia="hu-HU"/>
          </w:rPr>
          <w:t>90</w:t>
        </w:r>
      </w:hyperlink>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véleményt nyilvánít az e törvény hatálya alá tartozó tevékenységeket érintő jogszabályokról, kezdeményezi jogszabályok kiadását;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d)</w:t>
      </w:r>
      <w:hyperlink r:id="rId94" w:anchor="lbj90id1a8d" w:history="1">
        <w:r w:rsidRPr="00941DE8">
          <w:rPr>
            <w:rFonts w:ascii="Tahoma" w:eastAsia="Times New Roman" w:hAnsi="Tahoma" w:cs="Tahoma"/>
            <w:i/>
            <w:iCs/>
            <w:color w:val="0072BC"/>
            <w:sz w:val="15"/>
            <w:szCs w:val="15"/>
            <w:u w:val="single"/>
            <w:vertAlign w:val="superscript"/>
            <w:lang w:val="hu-HU" w:eastAsia="hu-HU"/>
          </w:rPr>
          <w:t>91</w:t>
        </w:r>
      </w:hyperlink>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az e törvény hatálya alá tartozó tevékenység végzésére jogosító, külön jogszabályban meghatározott szakképesítések tekintetében a rendészetért felelős miniszterrel kötött megállapodás alapján kidolgozza és gondozza a szakmai és vizsgakövetelményt, a szakmai minősítő rendszert, közreműködik a szakképzésben és a vizsgáztatásban, valamint javaslatot tesz az állam által elismert szakképesítésre, a szakmai vizsgaszabályzatra, a szakmai vizsga szervezését engedélyező, valamint a vizsgaszervezési</w:t>
      </w:r>
      <w:proofErr w:type="gramEnd"/>
      <w:r w:rsidRPr="00941DE8">
        <w:rPr>
          <w:rFonts w:ascii="Tahoma" w:eastAsia="Times New Roman" w:hAnsi="Tahoma" w:cs="Tahoma"/>
          <w:color w:val="222222"/>
          <w:sz w:val="20"/>
          <w:szCs w:val="20"/>
          <w:lang w:val="hu-HU" w:eastAsia="hu-HU"/>
        </w:rPr>
        <w:t xml:space="preserve"> </w:t>
      </w:r>
      <w:proofErr w:type="gramStart"/>
      <w:r w:rsidRPr="00941DE8">
        <w:rPr>
          <w:rFonts w:ascii="Tahoma" w:eastAsia="Times New Roman" w:hAnsi="Tahoma" w:cs="Tahoma"/>
          <w:color w:val="222222"/>
          <w:sz w:val="20"/>
          <w:szCs w:val="20"/>
          <w:lang w:val="hu-HU" w:eastAsia="hu-HU"/>
        </w:rPr>
        <w:t>tevékenységek</w:t>
      </w:r>
      <w:proofErr w:type="gramEnd"/>
      <w:r w:rsidRPr="00941DE8">
        <w:rPr>
          <w:rFonts w:ascii="Tahoma" w:eastAsia="Times New Roman" w:hAnsi="Tahoma" w:cs="Tahoma"/>
          <w:color w:val="222222"/>
          <w:sz w:val="20"/>
          <w:szCs w:val="20"/>
          <w:lang w:val="hu-HU" w:eastAsia="hu-HU"/>
        </w:rPr>
        <w:t xml:space="preserve"> ellenőrzése során szakértőként kirendelhető személyekre;</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e</w:t>
      </w:r>
      <w:proofErr w:type="gramEnd"/>
      <w:r w:rsidRPr="00941DE8">
        <w:rPr>
          <w:rFonts w:ascii="Tahoma" w:eastAsia="Times New Roman" w:hAnsi="Tahoma" w:cs="Tahoma"/>
          <w:i/>
          <w:iCs/>
          <w:color w:val="222222"/>
          <w:sz w:val="20"/>
          <w:szCs w:val="20"/>
          <w:lang w:val="hu-HU" w:eastAsia="hu-HU"/>
        </w:rPr>
        <w:t>)</w:t>
      </w:r>
      <w:hyperlink r:id="rId95" w:anchor="lbj91id1a8d" w:history="1">
        <w:r w:rsidRPr="00941DE8">
          <w:rPr>
            <w:rFonts w:ascii="Tahoma" w:eastAsia="Times New Roman" w:hAnsi="Tahoma" w:cs="Tahoma"/>
            <w:i/>
            <w:iCs/>
            <w:color w:val="0072BC"/>
            <w:sz w:val="15"/>
            <w:szCs w:val="15"/>
            <w:u w:val="single"/>
            <w:vertAlign w:val="superscript"/>
            <w:lang w:val="hu-HU" w:eastAsia="hu-HU"/>
          </w:rPr>
          <w:t>92</w:t>
        </w:r>
      </w:hyperlink>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megalkotja a kamara etikai szabályait;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f</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etikai eljárást folytat le az etikai szabályokat megszegő tagokkal szemben;</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g</w:t>
      </w:r>
      <w:proofErr w:type="gramEnd"/>
      <w:r w:rsidRPr="00941DE8">
        <w:rPr>
          <w:rFonts w:ascii="Tahoma" w:eastAsia="Times New Roman" w:hAnsi="Tahoma" w:cs="Tahoma"/>
          <w:i/>
          <w:iCs/>
          <w:color w:val="222222"/>
          <w:sz w:val="20"/>
          <w:szCs w:val="20"/>
          <w:lang w:val="hu-HU" w:eastAsia="hu-HU"/>
        </w:rPr>
        <w:t>)</w:t>
      </w:r>
      <w:hyperlink r:id="rId96" w:anchor="lbj92id1a8d" w:history="1">
        <w:r w:rsidRPr="00941DE8">
          <w:rPr>
            <w:rFonts w:ascii="Tahoma" w:eastAsia="Times New Roman" w:hAnsi="Tahoma" w:cs="Tahoma"/>
            <w:i/>
            <w:iCs/>
            <w:color w:val="0072BC"/>
            <w:sz w:val="15"/>
            <w:szCs w:val="15"/>
            <w:u w:val="single"/>
            <w:vertAlign w:val="superscript"/>
            <w:lang w:val="hu-HU" w:eastAsia="hu-HU"/>
          </w:rPr>
          <w:t>93</w:t>
        </w:r>
      </w:hyperlink>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az információs önrendelkezési jogról és az információszabadságról szóló törvénynek adatvédelmi szabályai megtartásával a természetes személy tagjairól névjegyzéket, a vállalkozásokról nyilvántartást vezet a kamarai tagság vagy nyilvántartási kötelezettség megszűnéséig vagy megszüntetéséig, és ezekről - személyazonosításra alkalmatlan módon - statisztikai adatokat szolgáltat;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h</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tagjai, valamint az általa nyilvántartott vállalkozások tevékenységéhez kapcsolódó konferenciákat, kiállításokat, vásárokat és más rendezvényeket szervez, önkormányzati szabályzatának megfelelően minősíti és felügyeli tagjai vásári, kiállítási megjelenését, tevékenységét;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i) </w:t>
      </w:r>
      <w:r w:rsidRPr="00941DE8">
        <w:rPr>
          <w:rFonts w:ascii="Tahoma" w:eastAsia="Times New Roman" w:hAnsi="Tahoma" w:cs="Tahoma"/>
          <w:color w:val="222222"/>
          <w:sz w:val="20"/>
          <w:szCs w:val="20"/>
          <w:lang w:val="hu-HU" w:eastAsia="hu-HU"/>
        </w:rPr>
        <w:t>hazai és nemzetközi szakmai és jogi információkat gyűjt és ezekről tájékoztatást ad tagjainak, az általa nyilvántartott vállalkozásoknak, illetve tagjai és a nyilvántartott vállalkozások érdekében más személyeknek;</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lastRenderedPageBreak/>
        <w:t>j) </w:t>
      </w:r>
      <w:r w:rsidRPr="00941DE8">
        <w:rPr>
          <w:rFonts w:ascii="Tahoma" w:eastAsia="Times New Roman" w:hAnsi="Tahoma" w:cs="Tahoma"/>
          <w:color w:val="222222"/>
          <w:sz w:val="20"/>
          <w:szCs w:val="20"/>
          <w:lang w:val="hu-HU" w:eastAsia="hu-HU"/>
        </w:rPr>
        <w:t>kapcsolatot tart az illetékes gazdasági kamarákkal, továbbá a hasonló jellegű hazai és külföldi szakmai kamarákkal és szövetségekkel;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k) </w:t>
      </w:r>
      <w:r w:rsidRPr="00941DE8">
        <w:rPr>
          <w:rFonts w:ascii="Tahoma" w:eastAsia="Times New Roman" w:hAnsi="Tahoma" w:cs="Tahoma"/>
          <w:color w:val="222222"/>
          <w:sz w:val="20"/>
          <w:szCs w:val="20"/>
          <w:lang w:val="hu-HU" w:eastAsia="hu-HU"/>
        </w:rPr>
        <w:t>kezdeményezi szabványok kiadását;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l</w:t>
      </w:r>
      <w:proofErr w:type="gramEnd"/>
      <w:r w:rsidRPr="00941DE8">
        <w:rPr>
          <w:rFonts w:ascii="Tahoma" w:eastAsia="Times New Roman" w:hAnsi="Tahoma" w:cs="Tahoma"/>
          <w:i/>
          <w:iCs/>
          <w:color w:val="222222"/>
          <w:sz w:val="20"/>
          <w:szCs w:val="20"/>
          <w:lang w:val="hu-HU" w:eastAsia="hu-HU"/>
        </w:rPr>
        <w:t>)</w:t>
      </w:r>
      <w:hyperlink r:id="rId97" w:anchor="lbj93id1a8d" w:history="1">
        <w:r w:rsidRPr="00941DE8">
          <w:rPr>
            <w:rFonts w:ascii="Tahoma" w:eastAsia="Times New Roman" w:hAnsi="Tahoma" w:cs="Tahoma"/>
            <w:i/>
            <w:iCs/>
            <w:color w:val="0072BC"/>
            <w:sz w:val="15"/>
            <w:szCs w:val="15"/>
            <w:u w:val="single"/>
            <w:vertAlign w:val="superscript"/>
            <w:lang w:val="hu-HU" w:eastAsia="hu-HU"/>
          </w:rPr>
          <w:t>94</w:t>
        </w:r>
      </w:hyperlink>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valamennyi személy- és vagyonőr tekintetében elbírálja az e törvény 26-29. §-aiban meghatározott jogosultságok gyakorlásával szemben benyújtott, az egyes rendészeti feladatokat ellátó személyek tevékenységéről, valamint egyes törvényeknek az iskolakerülés elleni fellépést biztosító módosításáról szóló törvényben meghatározott panaszt;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m</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tagjai támogatására - a kamara önkormányzati szabályzataiban meghatározott szabályok szerint - segélyalapot hoz létre és használ fel;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n)</w:t>
      </w:r>
      <w:hyperlink r:id="rId98" w:anchor="lbj94id1a8d" w:history="1">
        <w:r w:rsidRPr="00941DE8">
          <w:rPr>
            <w:rFonts w:ascii="Tahoma" w:eastAsia="Times New Roman" w:hAnsi="Tahoma" w:cs="Tahoma"/>
            <w:i/>
            <w:iCs/>
            <w:color w:val="0072BC"/>
            <w:sz w:val="15"/>
            <w:szCs w:val="15"/>
            <w:u w:val="single"/>
            <w:vertAlign w:val="superscript"/>
            <w:lang w:val="hu-HU" w:eastAsia="hu-HU"/>
          </w:rPr>
          <w:t>95</w:t>
        </w:r>
      </w:hyperlink>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kormányrendeletben meghatározott eljárásrendben részt vesz a Kormány minimális vagyonvédelmi szolgáltatási rezsióradíj mértékét meghatározó rendeletének az előkészítésében.</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o)</w:t>
      </w:r>
      <w:hyperlink r:id="rId99" w:anchor="lbj95id1a8d" w:history="1">
        <w:r w:rsidRPr="00941DE8">
          <w:rPr>
            <w:rFonts w:ascii="Tahoma" w:eastAsia="Times New Roman" w:hAnsi="Tahoma" w:cs="Tahoma"/>
            <w:i/>
            <w:iCs/>
            <w:color w:val="0072BC"/>
            <w:sz w:val="15"/>
            <w:szCs w:val="15"/>
            <w:u w:val="single"/>
            <w:vertAlign w:val="superscript"/>
            <w:lang w:val="hu-HU" w:eastAsia="hu-HU"/>
          </w:rPr>
          <w:t>96</w:t>
        </w:r>
      </w:hyperlink>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w:t>
      </w:r>
      <w:hyperlink r:id="rId100" w:anchor="lbj96id1a8d" w:history="1">
        <w:r w:rsidRPr="00941DE8">
          <w:rPr>
            <w:rFonts w:ascii="Tahoma" w:eastAsia="Times New Roman" w:hAnsi="Tahoma" w:cs="Tahoma"/>
            <w:color w:val="0072BC"/>
            <w:sz w:val="15"/>
            <w:szCs w:val="15"/>
            <w:u w:val="single"/>
            <w:vertAlign w:val="superscript"/>
            <w:lang w:val="hu-HU" w:eastAsia="hu-HU"/>
          </w:rPr>
          <w:t>97</w:t>
        </w:r>
      </w:hyperlink>
      <w:r w:rsidRPr="00941DE8">
        <w:rPr>
          <w:rFonts w:ascii="Tahoma" w:eastAsia="Times New Roman" w:hAnsi="Tahoma" w:cs="Tahoma"/>
          <w:color w:val="222222"/>
          <w:sz w:val="20"/>
          <w:szCs w:val="20"/>
          <w:lang w:val="hu-HU" w:eastAsia="hu-HU"/>
        </w:rPr>
        <w:t> Az (1) bekezdés </w:t>
      </w:r>
      <w:r w:rsidRPr="00941DE8">
        <w:rPr>
          <w:rFonts w:ascii="Tahoma" w:eastAsia="Times New Roman" w:hAnsi="Tahoma" w:cs="Tahoma"/>
          <w:i/>
          <w:iCs/>
          <w:color w:val="222222"/>
          <w:sz w:val="20"/>
          <w:szCs w:val="20"/>
          <w:lang w:val="hu-HU" w:eastAsia="hu-HU"/>
        </w:rPr>
        <w:t>g) </w:t>
      </w:r>
      <w:r w:rsidRPr="00941DE8">
        <w:rPr>
          <w:rFonts w:ascii="Tahoma" w:eastAsia="Times New Roman" w:hAnsi="Tahoma" w:cs="Tahoma"/>
          <w:color w:val="222222"/>
          <w:sz w:val="20"/>
          <w:szCs w:val="20"/>
          <w:lang w:val="hu-HU" w:eastAsia="hu-HU"/>
        </w:rPr>
        <w:t>pontja szerinti névjegyzékből és nyilvántartásból adattovábbításra irányuló kérelmet teljesíteni nem lehet.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(3)</w:t>
      </w:r>
      <w:hyperlink r:id="rId101" w:anchor="lbj97id1a8d" w:history="1">
        <w:r w:rsidRPr="00941DE8">
          <w:rPr>
            <w:rFonts w:ascii="Tahoma" w:eastAsia="Times New Roman" w:hAnsi="Tahoma" w:cs="Tahoma"/>
            <w:color w:val="0072BC"/>
            <w:sz w:val="15"/>
            <w:szCs w:val="15"/>
            <w:u w:val="single"/>
            <w:vertAlign w:val="superscript"/>
            <w:lang w:val="hu-HU" w:eastAsia="hu-HU"/>
          </w:rPr>
          <w:t>98</w:t>
        </w:r>
      </w:hyperlink>
      <w:r w:rsidRPr="00941DE8">
        <w:rPr>
          <w:rFonts w:ascii="Tahoma" w:eastAsia="Times New Roman" w:hAnsi="Tahoma" w:cs="Tahoma"/>
          <w:color w:val="222222"/>
          <w:sz w:val="20"/>
          <w:szCs w:val="20"/>
          <w:lang w:val="hu-HU" w:eastAsia="hu-HU"/>
        </w:rPr>
        <w:t> Ha a kamara a 38. § (1) bekezdés </w:t>
      </w:r>
      <w:r w:rsidRPr="00941DE8">
        <w:rPr>
          <w:rFonts w:ascii="Tahoma" w:eastAsia="Times New Roman" w:hAnsi="Tahoma" w:cs="Tahoma"/>
          <w:i/>
          <w:iCs/>
          <w:color w:val="222222"/>
          <w:sz w:val="20"/>
          <w:szCs w:val="20"/>
          <w:lang w:val="hu-HU" w:eastAsia="hu-HU"/>
        </w:rPr>
        <w:t>d) </w:t>
      </w:r>
      <w:r w:rsidRPr="00941DE8">
        <w:rPr>
          <w:rFonts w:ascii="Tahoma" w:eastAsia="Times New Roman" w:hAnsi="Tahoma" w:cs="Tahoma"/>
          <w:color w:val="222222"/>
          <w:sz w:val="20"/>
          <w:szCs w:val="20"/>
          <w:lang w:val="hu-HU" w:eastAsia="hu-HU"/>
        </w:rPr>
        <w:t>pontjában meghatározott feladatát nem tudja ellátni, a rendészetért felelős miniszter intézkedik a feladat visszavételéről.</w:t>
      </w:r>
    </w:p>
    <w:p w:rsidR="00941DE8" w:rsidRPr="00941DE8" w:rsidRDefault="00941DE8" w:rsidP="00941DE8">
      <w:pPr>
        <w:shd w:val="clear" w:color="auto" w:fill="FFFFFF"/>
        <w:spacing w:after="0" w:line="295" w:lineRule="atLeast"/>
        <w:jc w:val="center"/>
        <w:outlineLvl w:val="2"/>
        <w:rPr>
          <w:rFonts w:ascii="Tahoma" w:eastAsia="Times New Roman" w:hAnsi="Tahoma" w:cs="Tahoma"/>
          <w:b/>
          <w:bCs/>
          <w:color w:val="222222"/>
          <w:sz w:val="24"/>
          <w:szCs w:val="24"/>
          <w:lang w:val="hu-HU" w:eastAsia="hu-HU"/>
        </w:rPr>
      </w:pPr>
      <w:r w:rsidRPr="00941DE8">
        <w:rPr>
          <w:rFonts w:ascii="Tahoma" w:eastAsia="Times New Roman" w:hAnsi="Tahoma" w:cs="Tahoma"/>
          <w:b/>
          <w:bCs/>
          <w:color w:val="222222"/>
          <w:sz w:val="24"/>
          <w:szCs w:val="24"/>
          <w:lang w:val="hu-HU" w:eastAsia="hu-HU"/>
        </w:rPr>
        <w:t>A kamarai tagsági viszony</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39. § </w:t>
      </w:r>
      <w:r w:rsidRPr="00941DE8">
        <w:rPr>
          <w:rFonts w:ascii="Tahoma" w:eastAsia="Times New Roman" w:hAnsi="Tahoma" w:cs="Tahoma"/>
          <w:color w:val="222222"/>
          <w:sz w:val="20"/>
          <w:szCs w:val="20"/>
          <w:lang w:val="hu-HU" w:eastAsia="hu-HU"/>
        </w:rPr>
        <w:t>(1)</w:t>
      </w:r>
      <w:hyperlink r:id="rId102" w:anchor="lbj98id1a8d" w:history="1">
        <w:r w:rsidRPr="00941DE8">
          <w:rPr>
            <w:rFonts w:ascii="Tahoma" w:eastAsia="Times New Roman" w:hAnsi="Tahoma" w:cs="Tahoma"/>
            <w:color w:val="0072BC"/>
            <w:sz w:val="15"/>
            <w:szCs w:val="15"/>
            <w:u w:val="single"/>
            <w:vertAlign w:val="superscript"/>
            <w:lang w:val="hu-HU" w:eastAsia="hu-HU"/>
          </w:rPr>
          <w:t>99</w:t>
        </w:r>
      </w:hyperlink>
      <w:r w:rsidRPr="00941DE8">
        <w:rPr>
          <w:rFonts w:ascii="Tahoma" w:eastAsia="Times New Roman" w:hAnsi="Tahoma" w:cs="Tahoma"/>
          <w:color w:val="222222"/>
          <w:sz w:val="20"/>
          <w:szCs w:val="20"/>
          <w:lang w:val="hu-HU" w:eastAsia="hu-HU"/>
        </w:rPr>
        <w:t> Az e törvény hatálya alá tartozó tevékenység személyes végzésére jogosító igazolvánnyal rendelkező személy kérheti a kamarába történő felvételét. A kérelmező személy a tagfelvételéről szóló kamarai határozat jogerőssé válásának napjától a lakóhelye szerint illetékes területi szervezet tagja.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A kamarában minden természetes személy - igazolványai számától függetlenül - csak egy tagsággal rendelkezhet.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(3)</w:t>
      </w:r>
      <w:hyperlink r:id="rId103" w:anchor="lbj99id1a8d" w:history="1">
        <w:r w:rsidRPr="00941DE8">
          <w:rPr>
            <w:rFonts w:ascii="Tahoma" w:eastAsia="Times New Roman" w:hAnsi="Tahoma" w:cs="Tahoma"/>
            <w:color w:val="0072BC"/>
            <w:sz w:val="15"/>
            <w:szCs w:val="15"/>
            <w:u w:val="single"/>
            <w:vertAlign w:val="superscript"/>
            <w:lang w:val="hu-HU" w:eastAsia="hu-HU"/>
          </w:rPr>
          <w:t>100</w:t>
        </w:r>
      </w:hyperlink>
      <w:r w:rsidRPr="00941DE8">
        <w:rPr>
          <w:rFonts w:ascii="Tahoma" w:eastAsia="Times New Roman" w:hAnsi="Tahoma" w:cs="Tahoma"/>
          <w:color w:val="222222"/>
          <w:sz w:val="20"/>
          <w:szCs w:val="20"/>
          <w:lang w:val="hu-HU" w:eastAsia="hu-HU"/>
        </w:rPr>
        <w:t> A több igazolvánnyal rendelkező természetes személy kamarai tagfelvételi kérelmében nyilatkozik arról, hogy melyik igazolványa alapján kívánja a kamarai tagsággal járó jogait gyakorolni, illetve kötelességeit teljesíteni. Ez a nyilatkozat a kamara alapszabályában meghatározott időszakonként megváltoztatható.</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(4)</w:t>
      </w:r>
      <w:hyperlink r:id="rId104" w:anchor="lbj100id1a8d" w:history="1">
        <w:r w:rsidRPr="00941DE8">
          <w:rPr>
            <w:rFonts w:ascii="Tahoma" w:eastAsia="Times New Roman" w:hAnsi="Tahoma" w:cs="Tahoma"/>
            <w:color w:val="0072BC"/>
            <w:sz w:val="15"/>
            <w:szCs w:val="15"/>
            <w:u w:val="single"/>
            <w:vertAlign w:val="superscript"/>
            <w:lang w:val="hu-HU" w:eastAsia="hu-HU"/>
          </w:rPr>
          <w:t>101</w:t>
        </w:r>
      </w:hyperlink>
      <w:r w:rsidRPr="00941DE8">
        <w:rPr>
          <w:rFonts w:ascii="Tahoma" w:eastAsia="Times New Roman" w:hAnsi="Tahoma" w:cs="Tahoma"/>
          <w:color w:val="222222"/>
          <w:sz w:val="20"/>
          <w:szCs w:val="20"/>
          <w:lang w:val="hu-HU" w:eastAsia="hu-HU"/>
        </w:rPr>
        <w:t> A kamara tagja a (3) bekezdés szerinti nyilatkozatát a kamara alapszabályában meghatározott időszak eltelte előtt is megváltoztathatja, ha a tagságának fennállása alatt új tevékenység végzésére jogosító igazolványt szerez vagy a korábbi nyilatkozatában megjelölt tevékenységét bármely okból megszünteti vagy szünetelteti, de rendelkezik más, e törvény hatálya alá tartozó tevékenység végzésére jogosító igazolvánnyal.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(5)</w:t>
      </w:r>
      <w:hyperlink r:id="rId105" w:anchor="lbj101id1a8d" w:history="1">
        <w:r w:rsidRPr="00941DE8">
          <w:rPr>
            <w:rFonts w:ascii="Tahoma" w:eastAsia="Times New Roman" w:hAnsi="Tahoma" w:cs="Tahoma"/>
            <w:color w:val="0072BC"/>
            <w:sz w:val="15"/>
            <w:szCs w:val="15"/>
            <w:u w:val="single"/>
            <w:vertAlign w:val="superscript"/>
            <w:lang w:val="hu-HU" w:eastAsia="hu-HU"/>
          </w:rPr>
          <w:t>102</w:t>
        </w:r>
      </w:hyperlink>
      <w:r w:rsidRPr="00941DE8">
        <w:rPr>
          <w:rFonts w:ascii="Tahoma" w:eastAsia="Times New Roman" w:hAnsi="Tahoma" w:cs="Tahoma"/>
          <w:color w:val="222222"/>
          <w:sz w:val="20"/>
          <w:szCs w:val="20"/>
          <w:lang w:val="hu-HU" w:eastAsia="hu-HU"/>
        </w:rPr>
        <w:t> A többes tagság elkerülésének, valamint a (3) és (4) bekezdés szerinti nyilatkozat megtételének részletes szabályait az e törvényben írtak figyelembevételével a kamara alapszabálya határozza meg.</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40. § </w:t>
      </w:r>
      <w:r w:rsidRPr="00941DE8">
        <w:rPr>
          <w:rFonts w:ascii="Tahoma" w:eastAsia="Times New Roman" w:hAnsi="Tahoma" w:cs="Tahoma"/>
          <w:color w:val="222222"/>
          <w:sz w:val="20"/>
          <w:szCs w:val="20"/>
          <w:lang w:val="hu-HU" w:eastAsia="hu-HU"/>
        </w:rPr>
        <w:t>(1)</w:t>
      </w:r>
      <w:hyperlink r:id="rId106" w:anchor="lbj102id1a8d" w:history="1">
        <w:r w:rsidRPr="00941DE8">
          <w:rPr>
            <w:rFonts w:ascii="Tahoma" w:eastAsia="Times New Roman" w:hAnsi="Tahoma" w:cs="Tahoma"/>
            <w:color w:val="0072BC"/>
            <w:sz w:val="15"/>
            <w:szCs w:val="15"/>
            <w:u w:val="single"/>
            <w:vertAlign w:val="superscript"/>
            <w:lang w:val="hu-HU" w:eastAsia="hu-HU"/>
          </w:rPr>
          <w:t>103</w:t>
        </w:r>
      </w:hyperlink>
      <w:r w:rsidRPr="00941DE8">
        <w:rPr>
          <w:rFonts w:ascii="Tahoma" w:eastAsia="Times New Roman" w:hAnsi="Tahoma" w:cs="Tahoma"/>
          <w:color w:val="222222"/>
          <w:sz w:val="20"/>
          <w:szCs w:val="20"/>
          <w:lang w:val="hu-HU" w:eastAsia="hu-HU"/>
        </w:rPr>
        <w:t> A kamarának az a tagja, aki az e törvény hatálya alá tartozó valamennyi tevékenységét szünetelteti, írásban kérheti kamarai tagságának szüneteltetését.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w:t>
      </w:r>
      <w:hyperlink r:id="rId107" w:anchor="lbj103id1a8d" w:history="1">
        <w:r w:rsidRPr="00941DE8">
          <w:rPr>
            <w:rFonts w:ascii="Tahoma" w:eastAsia="Times New Roman" w:hAnsi="Tahoma" w:cs="Tahoma"/>
            <w:color w:val="0072BC"/>
            <w:sz w:val="15"/>
            <w:szCs w:val="15"/>
            <w:u w:val="single"/>
            <w:vertAlign w:val="superscript"/>
            <w:lang w:val="hu-HU" w:eastAsia="hu-HU"/>
          </w:rPr>
          <w:t>104</w:t>
        </w:r>
      </w:hyperlink>
      <w:r w:rsidRPr="00941DE8">
        <w:rPr>
          <w:rFonts w:ascii="Tahoma" w:eastAsia="Times New Roman" w:hAnsi="Tahoma" w:cs="Tahoma"/>
          <w:color w:val="222222"/>
          <w:sz w:val="20"/>
          <w:szCs w:val="20"/>
          <w:lang w:val="hu-HU" w:eastAsia="hu-HU"/>
        </w:rPr>
        <w:t> A kamarai tagság szüneteltetésének időtartama legfeljebb két év lehet.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41. § </w:t>
      </w:r>
      <w:r w:rsidRPr="00941DE8">
        <w:rPr>
          <w:rFonts w:ascii="Tahoma" w:eastAsia="Times New Roman" w:hAnsi="Tahoma" w:cs="Tahoma"/>
          <w:color w:val="222222"/>
          <w:sz w:val="20"/>
          <w:szCs w:val="20"/>
          <w:lang w:val="hu-HU" w:eastAsia="hu-HU"/>
        </w:rPr>
        <w:t>(1) A kamarai tagság szünetel a természetes személy valamennyi igazolványának bevonása esetén.</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A kamarai tagság szünetelése annak indokoltsága fennállásáig tart, amely a két évet is meghaladhatja.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42. § </w:t>
      </w:r>
      <w:r w:rsidRPr="00941DE8">
        <w:rPr>
          <w:rFonts w:ascii="Tahoma" w:eastAsia="Times New Roman" w:hAnsi="Tahoma" w:cs="Tahoma"/>
          <w:color w:val="222222"/>
          <w:sz w:val="20"/>
          <w:szCs w:val="20"/>
          <w:lang w:val="hu-HU" w:eastAsia="hu-HU"/>
        </w:rPr>
        <w:t>(1)</w:t>
      </w:r>
      <w:hyperlink r:id="rId108" w:anchor="lbj104id1a8d" w:history="1">
        <w:r w:rsidRPr="00941DE8">
          <w:rPr>
            <w:rFonts w:ascii="Tahoma" w:eastAsia="Times New Roman" w:hAnsi="Tahoma" w:cs="Tahoma"/>
            <w:color w:val="0072BC"/>
            <w:sz w:val="15"/>
            <w:szCs w:val="15"/>
            <w:u w:val="single"/>
            <w:vertAlign w:val="superscript"/>
            <w:lang w:val="hu-HU" w:eastAsia="hu-HU"/>
          </w:rPr>
          <w:t>105</w:t>
        </w:r>
      </w:hyperlink>
      <w:r w:rsidRPr="00941DE8">
        <w:rPr>
          <w:rFonts w:ascii="Tahoma" w:eastAsia="Times New Roman" w:hAnsi="Tahoma" w:cs="Tahoma"/>
          <w:color w:val="222222"/>
          <w:sz w:val="20"/>
          <w:szCs w:val="20"/>
          <w:lang w:val="hu-HU" w:eastAsia="hu-HU"/>
        </w:rPr>
        <w:t> A kamarai tagság felfüggesztése, szüneteltetése vagy szünetelése alatt a tag a tagsági viszonyából eredő jogokat nem gyakorolhatja és a tagsággal járó kötelezettségek nem terhelik.</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A kamarai tagság szüneteltetésének, illetve szünetelésének részletes szabályait a kamara alapszabálya határozza meg.</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43. § </w:t>
      </w:r>
      <w:r w:rsidRPr="00941DE8">
        <w:rPr>
          <w:rFonts w:ascii="Tahoma" w:eastAsia="Times New Roman" w:hAnsi="Tahoma" w:cs="Tahoma"/>
          <w:color w:val="222222"/>
          <w:sz w:val="20"/>
          <w:szCs w:val="20"/>
          <w:lang w:val="hu-HU" w:eastAsia="hu-HU"/>
        </w:rPr>
        <w:t>A kamarai tagság megszűnik, ha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 kamara tagja meghal;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a rendőrség a kamara tagjának valamennyi igazolványát visszavonja;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c)</w:t>
      </w:r>
      <w:hyperlink r:id="rId109" w:anchor="lbj105id1a8d" w:history="1">
        <w:r w:rsidRPr="00941DE8">
          <w:rPr>
            <w:rFonts w:ascii="Tahoma" w:eastAsia="Times New Roman" w:hAnsi="Tahoma" w:cs="Tahoma"/>
            <w:i/>
            <w:iCs/>
            <w:color w:val="0072BC"/>
            <w:sz w:val="15"/>
            <w:szCs w:val="15"/>
            <w:u w:val="single"/>
            <w:vertAlign w:val="superscript"/>
            <w:lang w:val="hu-HU" w:eastAsia="hu-HU"/>
          </w:rPr>
          <w:t>106</w:t>
        </w:r>
      </w:hyperlink>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 kamara tagja a kamarai tagságáról lemond;</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d) </w:t>
      </w:r>
      <w:r w:rsidRPr="00941DE8">
        <w:rPr>
          <w:rFonts w:ascii="Tahoma" w:eastAsia="Times New Roman" w:hAnsi="Tahoma" w:cs="Tahoma"/>
          <w:color w:val="222222"/>
          <w:sz w:val="20"/>
          <w:szCs w:val="20"/>
          <w:lang w:val="hu-HU" w:eastAsia="hu-HU"/>
        </w:rPr>
        <w:t>a kamara a tagját etikai eljárás lefolytatása során kizárja;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e</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 kamarai tagság szüneteltetésének időtartama a két évet elérte és a tag - felszólítás ellenére - nem intézkedett kamarai tagságának folytatásáról vagy megszüntetéséről;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f</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 kamara tagja tagdíjfizetési kötelezettségét írásbeli felszólítás ellenére nem teljesítette, és ezért a kamara tagnyilvántartásából törölte, és erről a tagot értesítette.</w:t>
      </w:r>
    </w:p>
    <w:p w:rsidR="00941DE8" w:rsidRPr="00941DE8" w:rsidRDefault="00941DE8" w:rsidP="00941DE8">
      <w:pPr>
        <w:shd w:val="clear" w:color="auto" w:fill="FFFFFF"/>
        <w:spacing w:after="0" w:line="295" w:lineRule="atLeast"/>
        <w:jc w:val="center"/>
        <w:outlineLvl w:val="2"/>
        <w:rPr>
          <w:rFonts w:ascii="Tahoma" w:eastAsia="Times New Roman" w:hAnsi="Tahoma" w:cs="Tahoma"/>
          <w:b/>
          <w:bCs/>
          <w:color w:val="222222"/>
          <w:sz w:val="24"/>
          <w:szCs w:val="24"/>
          <w:lang w:val="hu-HU" w:eastAsia="hu-HU"/>
        </w:rPr>
      </w:pPr>
      <w:r w:rsidRPr="00941DE8">
        <w:rPr>
          <w:rFonts w:ascii="Tahoma" w:eastAsia="Times New Roman" w:hAnsi="Tahoma" w:cs="Tahoma"/>
          <w:b/>
          <w:bCs/>
          <w:color w:val="222222"/>
          <w:sz w:val="24"/>
          <w:szCs w:val="24"/>
          <w:lang w:val="hu-HU" w:eastAsia="hu-HU"/>
        </w:rPr>
        <w:t>A kamara tagjának jogai és kötelességei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44. § </w:t>
      </w:r>
      <w:r w:rsidRPr="00941DE8">
        <w:rPr>
          <w:rFonts w:ascii="Tahoma" w:eastAsia="Times New Roman" w:hAnsi="Tahoma" w:cs="Tahoma"/>
          <w:color w:val="222222"/>
          <w:sz w:val="20"/>
          <w:szCs w:val="20"/>
          <w:lang w:val="hu-HU" w:eastAsia="hu-HU"/>
        </w:rPr>
        <w:t>(1) A kamara tagjának joga van arra, hogy</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szavazati joggal részt vegyen a területi szervezet küldöttválasztó gyűlésén, illetőleg közgyűlésén;</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lastRenderedPageBreak/>
        <w:t>b) </w:t>
      </w:r>
      <w:r w:rsidRPr="00941DE8">
        <w:rPr>
          <w:rFonts w:ascii="Tahoma" w:eastAsia="Times New Roman" w:hAnsi="Tahoma" w:cs="Tahoma"/>
          <w:color w:val="222222"/>
          <w:sz w:val="20"/>
          <w:szCs w:val="20"/>
          <w:lang w:val="hu-HU" w:eastAsia="hu-HU"/>
        </w:rPr>
        <w:t>részt vegyen a területi szervezet küldötteinek megválasztásában, továbbá arra, hogy - feltéve, ha e törvény eltérően nem rendelkezik - tisztségviselőnek vagy küldöttnek megválasszák;</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c) </w:t>
      </w:r>
      <w:r w:rsidRPr="00941DE8">
        <w:rPr>
          <w:rFonts w:ascii="Tahoma" w:eastAsia="Times New Roman" w:hAnsi="Tahoma" w:cs="Tahoma"/>
          <w:color w:val="222222"/>
          <w:sz w:val="20"/>
          <w:szCs w:val="20"/>
          <w:lang w:val="hu-HU" w:eastAsia="hu-HU"/>
        </w:rPr>
        <w:t>igénybe vegye a kamara szolgáltatásait;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d) </w:t>
      </w:r>
      <w:r w:rsidRPr="00941DE8">
        <w:rPr>
          <w:rFonts w:ascii="Tahoma" w:eastAsia="Times New Roman" w:hAnsi="Tahoma" w:cs="Tahoma"/>
          <w:color w:val="222222"/>
          <w:sz w:val="20"/>
          <w:szCs w:val="20"/>
          <w:lang w:val="hu-HU" w:eastAsia="hu-HU"/>
        </w:rPr>
        <w:t>a kamara tisztségviselőitől a kamara működéséről érdemi felvilágosítást kérjen;</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e</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az alapszabályt sértő határozat felülvizsgálatát kezdeményezze a felügyelőbizottságnál.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A kamara tagjának kötelessége, hogy</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megtartsa a kamara alapszabályában foglalt rendelkezéseket;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megfizesse a kamarai tagdíjat;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c)</w:t>
      </w:r>
      <w:hyperlink r:id="rId110" w:anchor="lbj106id1a8d" w:history="1">
        <w:r w:rsidRPr="00941DE8">
          <w:rPr>
            <w:rFonts w:ascii="Tahoma" w:eastAsia="Times New Roman" w:hAnsi="Tahoma" w:cs="Tahoma"/>
            <w:i/>
            <w:iCs/>
            <w:color w:val="0072BC"/>
            <w:sz w:val="15"/>
            <w:szCs w:val="15"/>
            <w:u w:val="single"/>
            <w:vertAlign w:val="superscript"/>
            <w:lang w:val="hu-HU" w:eastAsia="hu-HU"/>
          </w:rPr>
          <w:t>107</w:t>
        </w:r>
      </w:hyperlink>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d) </w:t>
      </w:r>
      <w:r w:rsidRPr="00941DE8">
        <w:rPr>
          <w:rFonts w:ascii="Tahoma" w:eastAsia="Times New Roman" w:hAnsi="Tahoma" w:cs="Tahoma"/>
          <w:color w:val="222222"/>
          <w:sz w:val="20"/>
          <w:szCs w:val="20"/>
          <w:lang w:val="hu-HU" w:eastAsia="hu-HU"/>
        </w:rPr>
        <w:t>tevékenysége során a szakmai irányelveknek, valamint az etikai szabályoknak megfelelően járjon el.</w:t>
      </w:r>
    </w:p>
    <w:p w:rsidR="00941DE8" w:rsidRPr="00941DE8" w:rsidRDefault="00941DE8" w:rsidP="00941DE8">
      <w:pPr>
        <w:shd w:val="clear" w:color="auto" w:fill="FFFFFF"/>
        <w:spacing w:after="0" w:line="295" w:lineRule="atLeast"/>
        <w:jc w:val="center"/>
        <w:outlineLvl w:val="2"/>
        <w:rPr>
          <w:rFonts w:ascii="Tahoma" w:eastAsia="Times New Roman" w:hAnsi="Tahoma" w:cs="Tahoma"/>
          <w:b/>
          <w:bCs/>
          <w:color w:val="222222"/>
          <w:sz w:val="24"/>
          <w:szCs w:val="24"/>
          <w:lang w:val="hu-HU" w:eastAsia="hu-HU"/>
        </w:rPr>
      </w:pPr>
      <w:r w:rsidRPr="00941DE8">
        <w:rPr>
          <w:rFonts w:ascii="Tahoma" w:eastAsia="Times New Roman" w:hAnsi="Tahoma" w:cs="Tahoma"/>
          <w:b/>
          <w:bCs/>
          <w:color w:val="222222"/>
          <w:sz w:val="24"/>
          <w:szCs w:val="24"/>
          <w:lang w:val="hu-HU" w:eastAsia="hu-HU"/>
        </w:rPr>
        <w:t>A vállalkozások nyilvántartása; a vállalkozás jogai és kötelezettségei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45. § </w:t>
      </w:r>
      <w:r w:rsidRPr="00941DE8">
        <w:rPr>
          <w:rFonts w:ascii="Tahoma" w:eastAsia="Times New Roman" w:hAnsi="Tahoma" w:cs="Tahoma"/>
          <w:color w:val="222222"/>
          <w:sz w:val="20"/>
          <w:szCs w:val="20"/>
          <w:lang w:val="hu-HU" w:eastAsia="hu-HU"/>
        </w:rPr>
        <w:t>(1)</w:t>
      </w:r>
      <w:hyperlink r:id="rId111" w:anchor="lbj107id1a8d" w:history="1">
        <w:r w:rsidRPr="00941DE8">
          <w:rPr>
            <w:rFonts w:ascii="Tahoma" w:eastAsia="Times New Roman" w:hAnsi="Tahoma" w:cs="Tahoma"/>
            <w:color w:val="0072BC"/>
            <w:sz w:val="15"/>
            <w:szCs w:val="15"/>
            <w:u w:val="single"/>
            <w:vertAlign w:val="superscript"/>
            <w:lang w:val="hu-HU" w:eastAsia="hu-HU"/>
          </w:rPr>
          <w:t>108</w:t>
        </w:r>
      </w:hyperlink>
      <w:r w:rsidRPr="00941DE8">
        <w:rPr>
          <w:rFonts w:ascii="Tahoma" w:eastAsia="Times New Roman" w:hAnsi="Tahoma" w:cs="Tahoma"/>
          <w:color w:val="222222"/>
          <w:sz w:val="20"/>
          <w:szCs w:val="20"/>
          <w:lang w:val="hu-HU" w:eastAsia="hu-HU"/>
        </w:rPr>
        <w:t> Az e törvény hatálya alá tartozó tevékenységet folytató vállalkozást - kérelmére - a kamara nyilvántartásba veszi.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w:t>
      </w:r>
      <w:hyperlink r:id="rId112" w:anchor="lbj108id1a8d" w:history="1">
        <w:r w:rsidRPr="00941DE8">
          <w:rPr>
            <w:rFonts w:ascii="Tahoma" w:eastAsia="Times New Roman" w:hAnsi="Tahoma" w:cs="Tahoma"/>
            <w:color w:val="0072BC"/>
            <w:sz w:val="15"/>
            <w:szCs w:val="15"/>
            <w:u w:val="single"/>
            <w:vertAlign w:val="superscript"/>
            <w:lang w:val="hu-HU" w:eastAsia="hu-HU"/>
          </w:rPr>
          <w:t>109</w:t>
        </w:r>
      </w:hyperlink>
      <w:r w:rsidRPr="00941DE8">
        <w:rPr>
          <w:rFonts w:ascii="Tahoma" w:eastAsia="Times New Roman" w:hAnsi="Tahoma" w:cs="Tahoma"/>
          <w:color w:val="222222"/>
          <w:sz w:val="20"/>
          <w:szCs w:val="20"/>
          <w:lang w:val="hu-HU" w:eastAsia="hu-HU"/>
        </w:rPr>
        <w:t> A kamara által az (1) bekezdés alapján nyilvántartásba vett vállalkozás köteles a kamara alapszabályában megállapított nyilvántartási díjat fizetni.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(3) A vállalkozás jogosult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tanácskozási, illetve javaslat- és indítványtételi joggal részt venni a kamara döntéseinek meghozatalában;</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a kamara által szervezett konferenciákon, kiállításokon, vásárokon és más rendezvényeken részt venni;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c) </w:t>
      </w:r>
      <w:r w:rsidRPr="00941DE8">
        <w:rPr>
          <w:rFonts w:ascii="Tahoma" w:eastAsia="Times New Roman" w:hAnsi="Tahoma" w:cs="Tahoma"/>
          <w:color w:val="222222"/>
          <w:sz w:val="20"/>
          <w:szCs w:val="20"/>
          <w:lang w:val="hu-HU" w:eastAsia="hu-HU"/>
        </w:rPr>
        <w:t>a kamara által ismert hazai és nemzetközi szakmai és jogi információkról tájékoztatást kérni;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d) </w:t>
      </w:r>
      <w:r w:rsidRPr="00941DE8">
        <w:rPr>
          <w:rFonts w:ascii="Tahoma" w:eastAsia="Times New Roman" w:hAnsi="Tahoma" w:cs="Tahoma"/>
          <w:color w:val="222222"/>
          <w:sz w:val="20"/>
          <w:szCs w:val="20"/>
          <w:lang w:val="hu-HU" w:eastAsia="hu-HU"/>
        </w:rPr>
        <w:t>az alapszabályt sértő határozat felülvizsgálatát kezdeményezni a felügyelőbizottságnál.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(4)</w:t>
      </w:r>
      <w:hyperlink r:id="rId113" w:anchor="lbj109id1a8d" w:history="1">
        <w:r w:rsidRPr="00941DE8">
          <w:rPr>
            <w:rFonts w:ascii="Tahoma" w:eastAsia="Times New Roman" w:hAnsi="Tahoma" w:cs="Tahoma"/>
            <w:color w:val="0072BC"/>
            <w:sz w:val="15"/>
            <w:szCs w:val="15"/>
            <w:u w:val="single"/>
            <w:vertAlign w:val="superscript"/>
            <w:lang w:val="hu-HU" w:eastAsia="hu-HU"/>
          </w:rPr>
          <w:t>110</w:t>
        </w:r>
      </w:hyperlink>
      <w:r w:rsidRPr="00941DE8">
        <w:rPr>
          <w:rFonts w:ascii="Tahoma" w:eastAsia="Times New Roman" w:hAnsi="Tahoma" w:cs="Tahoma"/>
          <w:color w:val="222222"/>
          <w:sz w:val="20"/>
          <w:szCs w:val="20"/>
          <w:lang w:val="hu-HU" w:eastAsia="hu-HU"/>
        </w:rPr>
        <w:t> Az (1) bekezdés alapján nyilvántartásba vett vállalkozás, amely az e törvény hatálya alá tartozó valamennyi tevékenységét szünetelteti, írásban kérheti a kamarai nyilvántartásban szereplésének felfüggesztését. Erre az esetre a kamarai tagság szüneteltetésének szabályai irányadók.</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(5)</w:t>
      </w:r>
      <w:hyperlink r:id="rId114" w:anchor="lbj110id1a8d" w:history="1">
        <w:r w:rsidRPr="00941DE8">
          <w:rPr>
            <w:rFonts w:ascii="Tahoma" w:eastAsia="Times New Roman" w:hAnsi="Tahoma" w:cs="Tahoma"/>
            <w:color w:val="0072BC"/>
            <w:sz w:val="15"/>
            <w:szCs w:val="15"/>
            <w:u w:val="single"/>
            <w:vertAlign w:val="superscript"/>
            <w:lang w:val="hu-HU" w:eastAsia="hu-HU"/>
          </w:rPr>
          <w:t>111</w:t>
        </w:r>
      </w:hyperlink>
      <w:r w:rsidRPr="00941DE8">
        <w:rPr>
          <w:rFonts w:ascii="Tahoma" w:eastAsia="Times New Roman" w:hAnsi="Tahoma" w:cs="Tahoma"/>
          <w:color w:val="222222"/>
          <w:sz w:val="20"/>
          <w:szCs w:val="20"/>
          <w:lang w:val="hu-HU" w:eastAsia="hu-HU"/>
        </w:rPr>
        <w:t> A 11. § (1) bekezdés </w:t>
      </w: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pontjában meghatározott tartam alatt az (1) bekezdés alapján nyilvántartásba vett vállalkozás a tagsági viszonyából eredő jogokat nem gyakorolhatja, és nyilvántartási díj-fizetési kötelezettség nem terheli.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(6) A kamara a vállalkozást a nyilvántartásból törli és erről a vállalkozást értesíti, ha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 nyilvántartási díjat az írásbeli figyelmeztetés ellenére sem fizeti meg;</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w:t>
      </w:r>
      <w:hyperlink r:id="rId115" w:anchor="lbj111id1a8d" w:history="1">
        <w:r w:rsidRPr="00941DE8">
          <w:rPr>
            <w:rFonts w:ascii="Tahoma" w:eastAsia="Times New Roman" w:hAnsi="Tahoma" w:cs="Tahoma"/>
            <w:i/>
            <w:iCs/>
            <w:color w:val="0072BC"/>
            <w:sz w:val="15"/>
            <w:szCs w:val="15"/>
            <w:u w:val="single"/>
            <w:vertAlign w:val="superscript"/>
            <w:lang w:val="hu-HU" w:eastAsia="hu-HU"/>
          </w:rPr>
          <w:t>112</w:t>
        </w:r>
      </w:hyperlink>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 tevékenység végzésére való jogosultsága az e törvényben meghatározott okból - a 11. § (1) bekezdés </w:t>
      </w: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pontjában foglalt ok kivételével - megszűnt;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c)</w:t>
      </w:r>
      <w:hyperlink r:id="rId116" w:anchor="lbj112id1a8d" w:history="1">
        <w:r w:rsidRPr="00941DE8">
          <w:rPr>
            <w:rFonts w:ascii="Tahoma" w:eastAsia="Times New Roman" w:hAnsi="Tahoma" w:cs="Tahoma"/>
            <w:i/>
            <w:iCs/>
            <w:color w:val="0072BC"/>
            <w:sz w:val="15"/>
            <w:szCs w:val="15"/>
            <w:u w:val="single"/>
            <w:vertAlign w:val="superscript"/>
            <w:lang w:val="hu-HU" w:eastAsia="hu-HU"/>
          </w:rPr>
          <w:t>113</w:t>
        </w:r>
      </w:hyperlink>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 (4) bekezdés szerinti felfüggesztés tartama a két évet elérte, és a vállalkozás - felszólítás ellenére - nem intézkedett a kamarai nyilvántartás folytatásáról vagy a nyilvántartásba vétel megszüntetéséről.</w:t>
      </w:r>
    </w:p>
    <w:p w:rsidR="00941DE8" w:rsidRPr="00941DE8" w:rsidRDefault="00941DE8" w:rsidP="00941DE8">
      <w:pPr>
        <w:shd w:val="clear" w:color="auto" w:fill="FFFFFF"/>
        <w:spacing w:after="0" w:line="295" w:lineRule="atLeast"/>
        <w:jc w:val="center"/>
        <w:outlineLvl w:val="2"/>
        <w:rPr>
          <w:rFonts w:ascii="Tahoma" w:eastAsia="Times New Roman" w:hAnsi="Tahoma" w:cs="Tahoma"/>
          <w:b/>
          <w:bCs/>
          <w:color w:val="222222"/>
          <w:sz w:val="24"/>
          <w:szCs w:val="24"/>
          <w:lang w:val="hu-HU" w:eastAsia="hu-HU"/>
        </w:rPr>
      </w:pPr>
      <w:r w:rsidRPr="00941DE8">
        <w:rPr>
          <w:rFonts w:ascii="Tahoma" w:eastAsia="Times New Roman" w:hAnsi="Tahoma" w:cs="Tahoma"/>
          <w:b/>
          <w:bCs/>
          <w:color w:val="222222"/>
          <w:sz w:val="24"/>
          <w:szCs w:val="24"/>
          <w:lang w:val="hu-HU" w:eastAsia="hu-HU"/>
        </w:rPr>
        <w:t>A kamara szervezete és működése</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46. § </w:t>
      </w:r>
      <w:r w:rsidRPr="00941DE8">
        <w:rPr>
          <w:rFonts w:ascii="Tahoma" w:eastAsia="Times New Roman" w:hAnsi="Tahoma" w:cs="Tahoma"/>
          <w:color w:val="222222"/>
          <w:sz w:val="20"/>
          <w:szCs w:val="20"/>
          <w:lang w:val="hu-HU" w:eastAsia="hu-HU"/>
        </w:rPr>
        <w:t>(1) Az országos szervezet a küldöttgyűlésből, az elnökségből, a felügyelőbizottságból, valamint az etikai bizottságból áll.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A kamara legfőbb képviseleti szerve a területi szervezetek küldötteiből álló országos küldöttgyűlés.</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(3) A küldöttek számát az alapszabály határozza meg.</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(4) Az (1) bekezdésben felsorolt szerveken kívül az alapszabályban meghatározott más szerv is létrehozható.</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47. §</w:t>
      </w:r>
      <w:hyperlink r:id="rId117" w:anchor="lbj113id1a8d" w:history="1">
        <w:r w:rsidRPr="00941DE8">
          <w:rPr>
            <w:rFonts w:ascii="Tahoma" w:eastAsia="Times New Roman" w:hAnsi="Tahoma" w:cs="Tahoma"/>
            <w:b/>
            <w:bCs/>
            <w:color w:val="0072BC"/>
            <w:sz w:val="15"/>
            <w:szCs w:val="15"/>
            <w:u w:val="single"/>
            <w:vertAlign w:val="superscript"/>
            <w:lang w:val="hu-HU" w:eastAsia="hu-HU"/>
          </w:rPr>
          <w:t>114</w:t>
        </w:r>
      </w:hyperlink>
      <w:r w:rsidRPr="00941DE8">
        <w:rPr>
          <w:rFonts w:ascii="Tahoma" w:eastAsia="Times New Roman" w:hAnsi="Tahoma" w:cs="Tahoma"/>
          <w:b/>
          <w:bCs/>
          <w:color w:val="222222"/>
          <w:sz w:val="20"/>
          <w:szCs w:val="20"/>
          <w:lang w:val="hu-HU" w:eastAsia="hu-HU"/>
        </w:rPr>
        <w:t> </w:t>
      </w:r>
      <w:r w:rsidRPr="00941DE8">
        <w:rPr>
          <w:rFonts w:ascii="Tahoma" w:eastAsia="Times New Roman" w:hAnsi="Tahoma" w:cs="Tahoma"/>
          <w:color w:val="222222"/>
          <w:sz w:val="20"/>
          <w:szCs w:val="20"/>
          <w:lang w:val="hu-HU" w:eastAsia="hu-HU"/>
        </w:rPr>
        <w:t>(1) Nem választható küldötté, és a kamarában tisztséget nem viselhet a köztisztviselő, a kormánytisztviselő, valamint a 3. § (1) bekezdésében megjelölt más személy.</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A kamarában nem választott tisztséget nem tölthet be az a személy, aki tagja valamely, e törvény hatálya alá tartozó tevékenységet folytató vállalkozásnak, vagy ilyen tevékenységet egyéni vállalkozóként folytat.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(3) Választott tisztséget csak az tölthet be, aki a választás előtt a tagság számára nyilvánossá teszi, hogy mely, e törvény hatálya alá tartozó tevékenységet folytató vállalkozásnak tagja, vezető tisztségviselője vagy folytat-e ilyen tevékenységet egyéni vállalkozóként.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48. § </w:t>
      </w:r>
      <w:r w:rsidRPr="00941DE8">
        <w:rPr>
          <w:rFonts w:ascii="Tahoma" w:eastAsia="Times New Roman" w:hAnsi="Tahoma" w:cs="Tahoma"/>
          <w:color w:val="222222"/>
          <w:sz w:val="20"/>
          <w:szCs w:val="20"/>
          <w:lang w:val="hu-HU" w:eastAsia="hu-HU"/>
        </w:rPr>
        <w:t>(1) Választásra a kamara tagja jogosult.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A területi szervezet megválasztott elnöke küldöttként vesz részt az országos küldöttgyűlésen.</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(3) Az országos szervezetben elnöknek, alelnöknek, elnökségi tagnak és az e törvény szerint megválasztandó bizottság elnökének csak országos küldött választható.</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(4) A területi szervezetben elnöknek, alelnöknek, elnökségi tagnak és az e törvény szerint megválasztandó bizottság elnökének csak területi küldött választható.</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lastRenderedPageBreak/>
        <w:t>49. § </w:t>
      </w:r>
      <w:r w:rsidRPr="00941DE8">
        <w:rPr>
          <w:rFonts w:ascii="Tahoma" w:eastAsia="Times New Roman" w:hAnsi="Tahoma" w:cs="Tahoma"/>
          <w:color w:val="222222"/>
          <w:sz w:val="20"/>
          <w:szCs w:val="20"/>
          <w:lang w:val="hu-HU" w:eastAsia="hu-HU"/>
        </w:rPr>
        <w:t>(1) A felügyelőbizottság, az etikai bizottságok és a pénzügyi ellenőrző bizottságok tagjainak azok a kamarai tagok választhatók, akik országos, illetve területi küldöttnek is megválaszthatók. A felügyelőbizottság, az etikai és a pénzügyi ellenőrző bizottságok tagjai megbízatásuk ideje alatt más tisztségeket nem tölthetnek be.</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Tisztségviselő egyszerre legfeljebb egy országos és egy területi tisztséget tölthet be.</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50. § </w:t>
      </w:r>
      <w:r w:rsidRPr="00941DE8">
        <w:rPr>
          <w:rFonts w:ascii="Tahoma" w:eastAsia="Times New Roman" w:hAnsi="Tahoma" w:cs="Tahoma"/>
          <w:color w:val="222222"/>
          <w:sz w:val="20"/>
          <w:szCs w:val="20"/>
          <w:lang w:val="hu-HU" w:eastAsia="hu-HU"/>
        </w:rPr>
        <w:t>(1) Az országos küldöttgyűlés kizárólagos hatáskörébe tartozik:</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 kamara alapszabályának, etikai szabályzatának és más önkormányzati szabályzatának megalkotása és módosítása;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a kamara éves költségvetésének meghatározása és az éves beszámoló (mérleg) elfogadásáról való döntés;</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c) </w:t>
      </w:r>
      <w:r w:rsidRPr="00941DE8">
        <w:rPr>
          <w:rFonts w:ascii="Tahoma" w:eastAsia="Times New Roman" w:hAnsi="Tahoma" w:cs="Tahoma"/>
          <w:color w:val="222222"/>
          <w:sz w:val="20"/>
          <w:szCs w:val="20"/>
          <w:lang w:val="hu-HU" w:eastAsia="hu-HU"/>
        </w:rPr>
        <w:t>titkos szavazással a kamara elnökének (alelnökének vagy alelnökeinek), az elnökség, az etikai és a felügyelőbizottság tagjainak (a továbbiakban együtt: tisztségviselők) továbbá más, az alapszabály alapján titkos szavazással létrehozható bizottság tagjainak megválasztása és visszahívása;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d) </w:t>
      </w:r>
      <w:r w:rsidRPr="00941DE8">
        <w:rPr>
          <w:rFonts w:ascii="Tahoma" w:eastAsia="Times New Roman" w:hAnsi="Tahoma" w:cs="Tahoma"/>
          <w:color w:val="222222"/>
          <w:sz w:val="20"/>
          <w:szCs w:val="20"/>
          <w:lang w:val="hu-HU" w:eastAsia="hu-HU"/>
        </w:rPr>
        <w:t>a tagdíjfizetés elveinek, a kamarai tagsági díj, továbbá a vállalkozás által fizetendő nyilvántartási díj mértékének megállapítása az alapszabályban meghatározott módon és keretek között;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e</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 területi szervezetek tagjai által fizetett tagsági díjból és a nyilvántartási díjból az országos szervezetnek járó rész meghatározása.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Az országos küldöttgyűlést az elnök évenként legalább egy alkalommal, továbbá akkor köteles összehívni, ha a küldöttek legalább egyötöde vagy a felügyelőbizottság - az ok és cél megjelölésével - írásban kéri.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(3) Az alapszabály az országos küldöttgyűlés összehívásának más eseteit is előírhatja, illetve az elnökön kívül más személyt is feljogosíthat annak összehívására.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 xml:space="preserve">(4) Az országos küldöttgyűlés akkor határozatképes, ha azon a küldöttek több mint fele jelen van. A határozatképtelenség miatt megismételt küldöttgyűlés az eredeti </w:t>
      </w:r>
      <w:proofErr w:type="gramStart"/>
      <w:r w:rsidRPr="00941DE8">
        <w:rPr>
          <w:rFonts w:ascii="Tahoma" w:eastAsia="Times New Roman" w:hAnsi="Tahoma" w:cs="Tahoma"/>
          <w:color w:val="222222"/>
          <w:sz w:val="20"/>
          <w:szCs w:val="20"/>
          <w:lang w:val="hu-HU" w:eastAsia="hu-HU"/>
        </w:rPr>
        <w:t>napirendben</w:t>
      </w:r>
      <w:proofErr w:type="gramEnd"/>
      <w:r w:rsidRPr="00941DE8">
        <w:rPr>
          <w:rFonts w:ascii="Tahoma" w:eastAsia="Times New Roman" w:hAnsi="Tahoma" w:cs="Tahoma"/>
          <w:color w:val="222222"/>
          <w:sz w:val="20"/>
          <w:szCs w:val="20"/>
          <w:lang w:val="hu-HU" w:eastAsia="hu-HU"/>
        </w:rPr>
        <w:t xml:space="preserve"> szereplő ügyekben akkor határozatképes, ha azon a küldöttek több mint egynegyede jelen van.</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(5) Az országos küldöttgyűlés határozatait a jelen lévő küldöttek szavazattöbbségével hozza. Az alapszabály elfogadásához vagy módosításához, a kamara éves költségvetésének meghatározásához, az éves beszámoló (mérleg) elfogadásához a jelen lévő küldöttek kétharmados szavazattöbbségével meghozott határozata szükséges.</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(6) Az országos küldöttgyűlés összehívására, lefolytatására, határozatainak meghozatalára vonatkozó részletes szabályokat a kamara alapszabálya állapítja meg.</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51. § </w:t>
      </w:r>
      <w:r w:rsidRPr="00941DE8">
        <w:rPr>
          <w:rFonts w:ascii="Tahoma" w:eastAsia="Times New Roman" w:hAnsi="Tahoma" w:cs="Tahoma"/>
          <w:color w:val="222222"/>
          <w:sz w:val="20"/>
          <w:szCs w:val="20"/>
          <w:lang w:val="hu-HU" w:eastAsia="hu-HU"/>
        </w:rPr>
        <w:t>(1) A kamara elnöksége az alapszabályban meghatározott számú tagból álló testületi szerv. Az elnökség feladata a kamara működésének irányítása a küldöttgyűlések közti időszakban.</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Az elnökség összehívására, működésére, határozatainak meghozatalára vonatkozó szabályokat a kamara alapszabálya állapítja meg.</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52. § </w:t>
      </w:r>
      <w:r w:rsidRPr="00941DE8">
        <w:rPr>
          <w:rFonts w:ascii="Tahoma" w:eastAsia="Times New Roman" w:hAnsi="Tahoma" w:cs="Tahoma"/>
          <w:color w:val="222222"/>
          <w:sz w:val="20"/>
          <w:szCs w:val="20"/>
          <w:lang w:val="hu-HU" w:eastAsia="hu-HU"/>
        </w:rPr>
        <w:t>(1) A bizottságok testületi szervként, a maguk által összeállított ügyrend szerint működnek.</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A bizottság ülései határozatképesek, ha azon a bizottság tagjainak többsége jelen van.</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(3) A bizottságok évenként kötelesek tevékenységükről beszámolni a küldöttgyűlésnek.</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53. § </w:t>
      </w:r>
      <w:r w:rsidRPr="00941DE8">
        <w:rPr>
          <w:rFonts w:ascii="Tahoma" w:eastAsia="Times New Roman" w:hAnsi="Tahoma" w:cs="Tahoma"/>
          <w:color w:val="222222"/>
          <w:sz w:val="20"/>
          <w:szCs w:val="20"/>
          <w:lang w:val="hu-HU" w:eastAsia="hu-HU"/>
        </w:rPr>
        <w:t>(1) A felügyelőbizottság azt vizsgálja, hogy a kamara tevékenysége, gazdálkodása megfelel-e a jogszabályoknak, a kamara alapszabályának és a kamara más önkormányzati szabályzatainak.</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A felügyelőbizottság a kamara tisztségviselőitől, tagjaitól és ügyintéző szervezetétől minden olyan adatot, tájékoztatást megkérhet és minden olyan iratot megtekinthet, amely a feladatának ellátásához szükséges. A felügyelőbizottság tevékenységét a kamara tagjai támogatni kötelesek.</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(3) A küldöttgyűlés az elnökség beszámolójáról, a kamara költségvetéséről (pénzügyi tervéről) és éves beszámolójáról csak a felügyelőbizottság véleményének ismeretében dönthet.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(4) Ha a felügyelőbizottság megállapítja, hogy a kamara valamely szervének vagy tisztségviselőjének tevékenysége, működése, továbbá az általuk elkészített jelentés, pénzügyi terv, éves beszámoló nem felel meg a jogszabályoknak, a kamarai alapszabálynak vagy a kamara egyéb önkormányzati szabályzatainak, felhívja az elnökséget a szükséges intézkedés megtételére.</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(5) Ha az elnökség nem tesz eleget a felhívásnak, a felügyelőbizottság kezdeményezi a küldöttgyűlés összehívását.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(6) A felügyelőbizottság tagjai részére feladataik ellátása körében utasítás nem adható.</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(7) Nem választható a felügyelőbizottság tagjának:</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az elnökség tagja;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a kamara ügyintéző szervezetében dolgozó, a kamarával munkaviszonyban álló személy;</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c) </w:t>
      </w:r>
      <w:r w:rsidRPr="00941DE8">
        <w:rPr>
          <w:rFonts w:ascii="Tahoma" w:eastAsia="Times New Roman" w:hAnsi="Tahoma" w:cs="Tahoma"/>
          <w:color w:val="222222"/>
          <w:sz w:val="20"/>
          <w:szCs w:val="20"/>
          <w:lang w:val="hu-HU" w:eastAsia="hu-HU"/>
        </w:rPr>
        <w:t>az </w:t>
      </w:r>
      <w:r w:rsidRPr="00941DE8">
        <w:rPr>
          <w:rFonts w:ascii="Tahoma" w:eastAsia="Times New Roman" w:hAnsi="Tahoma" w:cs="Tahoma"/>
          <w:i/>
          <w:iCs/>
          <w:color w:val="222222"/>
          <w:sz w:val="20"/>
          <w:szCs w:val="20"/>
          <w:lang w:val="hu-HU" w:eastAsia="hu-HU"/>
        </w:rPr>
        <w:t>a) </w:t>
      </w:r>
      <w:r w:rsidRPr="00941DE8">
        <w:rPr>
          <w:rFonts w:ascii="Tahoma" w:eastAsia="Times New Roman" w:hAnsi="Tahoma" w:cs="Tahoma"/>
          <w:color w:val="222222"/>
          <w:sz w:val="20"/>
          <w:szCs w:val="20"/>
          <w:lang w:val="hu-HU" w:eastAsia="hu-HU"/>
        </w:rPr>
        <w:t>vagy </w:t>
      </w: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pontban említett személy közeli hozzátartozója és élettársa.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lastRenderedPageBreak/>
        <w:t>54. § </w:t>
      </w:r>
      <w:r w:rsidRPr="00941DE8">
        <w:rPr>
          <w:rFonts w:ascii="Tahoma" w:eastAsia="Times New Roman" w:hAnsi="Tahoma" w:cs="Tahoma"/>
          <w:color w:val="222222"/>
          <w:sz w:val="20"/>
          <w:szCs w:val="20"/>
          <w:lang w:val="hu-HU" w:eastAsia="hu-HU"/>
        </w:rPr>
        <w:t>(1)</w:t>
      </w:r>
      <w:hyperlink r:id="rId118" w:anchor="lbj114id1a8d" w:history="1">
        <w:r w:rsidRPr="00941DE8">
          <w:rPr>
            <w:rFonts w:ascii="Tahoma" w:eastAsia="Times New Roman" w:hAnsi="Tahoma" w:cs="Tahoma"/>
            <w:color w:val="0072BC"/>
            <w:sz w:val="15"/>
            <w:szCs w:val="15"/>
            <w:u w:val="single"/>
            <w:vertAlign w:val="superscript"/>
            <w:lang w:val="hu-HU" w:eastAsia="hu-HU"/>
          </w:rPr>
          <w:t>115</w:t>
        </w:r>
      </w:hyperlink>
      <w:r w:rsidRPr="00941DE8">
        <w:rPr>
          <w:rFonts w:ascii="Tahoma" w:eastAsia="Times New Roman" w:hAnsi="Tahoma" w:cs="Tahoma"/>
          <w:color w:val="222222"/>
          <w:sz w:val="20"/>
          <w:szCs w:val="20"/>
          <w:lang w:val="hu-HU" w:eastAsia="hu-HU"/>
        </w:rPr>
        <w:t> A kamara tisztségviselői a kamara elnöke, alelnökei, az országos elnökség tagjai, a felügyelő-, valamint az etikai bizottság elnökei és tagjai, akiket az alapszabályban meghatározott módon és létszámban titkos szavazással választanak.</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w:t>
      </w:r>
      <w:hyperlink r:id="rId119" w:anchor="lbj115id1a8d" w:history="1">
        <w:r w:rsidRPr="00941DE8">
          <w:rPr>
            <w:rFonts w:ascii="Tahoma" w:eastAsia="Times New Roman" w:hAnsi="Tahoma" w:cs="Tahoma"/>
            <w:color w:val="0072BC"/>
            <w:sz w:val="15"/>
            <w:szCs w:val="15"/>
            <w:u w:val="single"/>
            <w:vertAlign w:val="superscript"/>
            <w:lang w:val="hu-HU" w:eastAsia="hu-HU"/>
          </w:rPr>
          <w:t>116</w:t>
        </w:r>
      </w:hyperlink>
      <w:r w:rsidRPr="00941DE8">
        <w:rPr>
          <w:rFonts w:ascii="Tahoma" w:eastAsia="Times New Roman" w:hAnsi="Tahoma" w:cs="Tahoma"/>
          <w:color w:val="222222"/>
          <w:sz w:val="20"/>
          <w:szCs w:val="20"/>
          <w:lang w:val="hu-HU" w:eastAsia="hu-HU"/>
        </w:rPr>
        <w:t> A területi szervezet tisztségviselői a területi szervezet elnöke, az elnökség tagjai, az etikai és a pénzügyi ellenőrző bizottságok elnökei és tagjai, akiket a területi küldöttgyűlés az alapszabályban meghatározott módon és létszámban titkos szavazással választ.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(2a)</w:t>
      </w:r>
      <w:hyperlink r:id="rId120" w:anchor="lbj116id1a8d" w:history="1">
        <w:r w:rsidRPr="00941DE8">
          <w:rPr>
            <w:rFonts w:ascii="Tahoma" w:eastAsia="Times New Roman" w:hAnsi="Tahoma" w:cs="Tahoma"/>
            <w:color w:val="0072BC"/>
            <w:sz w:val="15"/>
            <w:szCs w:val="15"/>
            <w:u w:val="single"/>
            <w:vertAlign w:val="superscript"/>
            <w:lang w:val="hu-HU" w:eastAsia="hu-HU"/>
          </w:rPr>
          <w:t>117</w:t>
        </w:r>
      </w:hyperlink>
      <w:r w:rsidRPr="00941DE8">
        <w:rPr>
          <w:rFonts w:ascii="Tahoma" w:eastAsia="Times New Roman" w:hAnsi="Tahoma" w:cs="Tahoma"/>
          <w:color w:val="222222"/>
          <w:sz w:val="20"/>
          <w:szCs w:val="20"/>
          <w:lang w:val="hu-HU" w:eastAsia="hu-HU"/>
        </w:rPr>
        <w:t> A kamara, valamint a területi szervezet tisztségviselőit 5 évre választják.</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(3) A kamara tisztségviselőire vonatkozó részletes szabályokat az alapszabály határozza meg.</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54/A. §</w:t>
      </w:r>
      <w:hyperlink r:id="rId121" w:anchor="lbj117id1a8d" w:history="1">
        <w:r w:rsidRPr="00941DE8">
          <w:rPr>
            <w:rFonts w:ascii="Tahoma" w:eastAsia="Times New Roman" w:hAnsi="Tahoma" w:cs="Tahoma"/>
            <w:b/>
            <w:bCs/>
            <w:color w:val="0072BC"/>
            <w:sz w:val="15"/>
            <w:szCs w:val="15"/>
            <w:u w:val="single"/>
            <w:vertAlign w:val="superscript"/>
            <w:lang w:val="hu-HU" w:eastAsia="hu-HU"/>
          </w:rPr>
          <w:t>118</w:t>
        </w:r>
      </w:hyperlink>
      <w:r w:rsidRPr="00941DE8">
        <w:rPr>
          <w:rFonts w:ascii="Tahoma" w:eastAsia="Times New Roman" w:hAnsi="Tahoma" w:cs="Tahoma"/>
          <w:b/>
          <w:bCs/>
          <w:color w:val="222222"/>
          <w:sz w:val="20"/>
          <w:szCs w:val="20"/>
          <w:lang w:val="hu-HU" w:eastAsia="hu-HU"/>
        </w:rPr>
        <w:t> </w:t>
      </w:r>
      <w:r w:rsidRPr="00941DE8">
        <w:rPr>
          <w:rFonts w:ascii="Tahoma" w:eastAsia="Times New Roman" w:hAnsi="Tahoma" w:cs="Tahoma"/>
          <w:color w:val="222222"/>
          <w:sz w:val="20"/>
          <w:szCs w:val="20"/>
          <w:lang w:val="hu-HU" w:eastAsia="hu-HU"/>
        </w:rPr>
        <w:t>A kamara és a területi szervezet az alapszabályában vagy kamarai szabályzatában közigazgatási hatósági ügynek nem minősülő eljárásaiban is lehetővé teheti a közigazgatási hatósági eljárás és szolgáltatás általános szabályairól szóló törvény szerinti elektronikus kapcsolattartás szabályainak alkalmazását. A kamara és a területi szervezet a közigazgatási hatósági eljárás és szolgáltatás általános szabályairól szóló törvény alapján szabályozott elektronikus ügyintézési szolgáltatásokat vehet igénybe.</w:t>
      </w:r>
    </w:p>
    <w:p w:rsidR="00941DE8" w:rsidRPr="00941DE8" w:rsidRDefault="00941DE8" w:rsidP="00941DE8">
      <w:pPr>
        <w:shd w:val="clear" w:color="auto" w:fill="FFFFFF"/>
        <w:spacing w:after="0" w:line="295" w:lineRule="atLeast"/>
        <w:jc w:val="center"/>
        <w:outlineLvl w:val="2"/>
        <w:rPr>
          <w:rFonts w:ascii="Tahoma" w:eastAsia="Times New Roman" w:hAnsi="Tahoma" w:cs="Tahoma"/>
          <w:b/>
          <w:bCs/>
          <w:color w:val="222222"/>
          <w:sz w:val="24"/>
          <w:szCs w:val="24"/>
          <w:lang w:val="hu-HU" w:eastAsia="hu-HU"/>
        </w:rPr>
      </w:pPr>
      <w:r w:rsidRPr="00941DE8">
        <w:rPr>
          <w:rFonts w:ascii="Tahoma" w:eastAsia="Times New Roman" w:hAnsi="Tahoma" w:cs="Tahoma"/>
          <w:b/>
          <w:bCs/>
          <w:color w:val="222222"/>
          <w:sz w:val="24"/>
          <w:szCs w:val="24"/>
          <w:lang w:val="hu-HU" w:eastAsia="hu-HU"/>
        </w:rPr>
        <w:t>A területi szervezet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55. § </w:t>
      </w:r>
      <w:r w:rsidRPr="00941DE8">
        <w:rPr>
          <w:rFonts w:ascii="Tahoma" w:eastAsia="Times New Roman" w:hAnsi="Tahoma" w:cs="Tahoma"/>
          <w:color w:val="222222"/>
          <w:sz w:val="20"/>
          <w:szCs w:val="20"/>
          <w:lang w:val="hu-HU" w:eastAsia="hu-HU"/>
        </w:rPr>
        <w:t>(1) A területi szervezet illetékességi területén ellátja a jogszabályban és az alapszabályban hatáskörébe utalt kamarai feladatokat.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A területi szervezet képviseleti, ügyintéző szervekkel, továbbá etikai bizottsággal, pénzügyi ellenőrző bizottsággal, valamint önálló költségvetéssel rendelkezik.</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(3) A területi szervezet képviseleti szerve a tagok által választott küldöttekből álló területi küldöttgyűlés. Amennyiben a tagok száma a kétszáz főt nem éri el, a küldöttgyűlés feladatait a közgyűlés látja el, a küldöttek jogai és kötelességei értelemszerűen a tagokra vonatkoznak.</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(4) A területi küldöttgyűlés</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meghatározza a területi szervezet önkormányzati és működési szabályait e törvény és az alapszabály keretei között;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dönt a területi szervezet éves költségvetéséről és az éves beszámoló (mérleg) elfogadásáról;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c) </w:t>
      </w:r>
      <w:r w:rsidRPr="00941DE8">
        <w:rPr>
          <w:rFonts w:ascii="Tahoma" w:eastAsia="Times New Roman" w:hAnsi="Tahoma" w:cs="Tahoma"/>
          <w:color w:val="222222"/>
          <w:sz w:val="20"/>
          <w:szCs w:val="20"/>
          <w:lang w:val="hu-HU" w:eastAsia="hu-HU"/>
        </w:rPr>
        <w:t>titkos szavazással megválasztja a területi szervezet elnökét, alelnökét, az elnökség alapszabályban meghatározott számú tagját, az etikai, a pénzügyi ellenőrző és a felvételi bizottság elnökét és tagjait, illetve dönt a velük szemben benyújtott visszahívási indítványról;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d) </w:t>
      </w:r>
      <w:r w:rsidRPr="00941DE8">
        <w:rPr>
          <w:rFonts w:ascii="Tahoma" w:eastAsia="Times New Roman" w:hAnsi="Tahoma" w:cs="Tahoma"/>
          <w:color w:val="222222"/>
          <w:sz w:val="20"/>
          <w:szCs w:val="20"/>
          <w:lang w:val="hu-HU" w:eastAsia="hu-HU"/>
        </w:rPr>
        <w:t>megválasztja az országos küldöttgyűlés küldötteit.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(5) A területi küldöttgyűlés összehívására, a határozathozatalra és a választásra az országos küldöttgyűlés szabályai irányadók.</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56. § </w:t>
      </w:r>
      <w:r w:rsidRPr="00941DE8">
        <w:rPr>
          <w:rFonts w:ascii="Tahoma" w:eastAsia="Times New Roman" w:hAnsi="Tahoma" w:cs="Tahoma"/>
          <w:color w:val="222222"/>
          <w:sz w:val="20"/>
          <w:szCs w:val="20"/>
          <w:lang w:val="hu-HU" w:eastAsia="hu-HU"/>
        </w:rPr>
        <w:t>(1) Az alapszabály a kamarán belül a képviselt szakmáknak megfelelően tagozatokat hozhat létre.</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A tagozatok feladatait és működését az alapszabály határozza meg.</w:t>
      </w:r>
    </w:p>
    <w:p w:rsidR="00941DE8" w:rsidRPr="00941DE8" w:rsidRDefault="00941DE8" w:rsidP="00941DE8">
      <w:pPr>
        <w:shd w:val="clear" w:color="auto" w:fill="FFFFFF"/>
        <w:spacing w:after="0" w:line="295" w:lineRule="atLeast"/>
        <w:jc w:val="center"/>
        <w:outlineLvl w:val="2"/>
        <w:rPr>
          <w:rFonts w:ascii="Tahoma" w:eastAsia="Times New Roman" w:hAnsi="Tahoma" w:cs="Tahoma"/>
          <w:b/>
          <w:bCs/>
          <w:color w:val="222222"/>
          <w:sz w:val="24"/>
          <w:szCs w:val="24"/>
          <w:lang w:val="hu-HU" w:eastAsia="hu-HU"/>
        </w:rPr>
      </w:pPr>
      <w:r w:rsidRPr="00941DE8">
        <w:rPr>
          <w:rFonts w:ascii="Tahoma" w:eastAsia="Times New Roman" w:hAnsi="Tahoma" w:cs="Tahoma"/>
          <w:b/>
          <w:bCs/>
          <w:color w:val="222222"/>
          <w:sz w:val="24"/>
          <w:szCs w:val="24"/>
          <w:lang w:val="hu-HU" w:eastAsia="hu-HU"/>
        </w:rPr>
        <w:t>Etikai szabályok</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57. § </w:t>
      </w:r>
      <w:r w:rsidRPr="00941DE8">
        <w:rPr>
          <w:rFonts w:ascii="Tahoma" w:eastAsia="Times New Roman" w:hAnsi="Tahoma" w:cs="Tahoma"/>
          <w:color w:val="222222"/>
          <w:sz w:val="20"/>
          <w:szCs w:val="20"/>
          <w:lang w:val="hu-HU" w:eastAsia="hu-HU"/>
        </w:rPr>
        <w:t>(1) Etikai vétséget követ el az a tag, aki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az etikai szabályzat előírásaival ellentétes magatartást tanúsít;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e törvény hatálya alá tartozó tevékenységet oly módon gyakorolja, amely alkalmas arra, hogy a szakma jó hírnevét, továbbá munkáltatója vagy az általa folytatott tevékenység végzésére megbízó, illetve harmadik személy személyhez fűződő jogait sértse.</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Az etikai eljárás lefolytatásának nem akadálya, ha ugyanabban az ügyben állami szervek is eljárást folytatnak.</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58. § </w:t>
      </w:r>
      <w:r w:rsidRPr="00941DE8">
        <w:rPr>
          <w:rFonts w:ascii="Tahoma" w:eastAsia="Times New Roman" w:hAnsi="Tahoma" w:cs="Tahoma"/>
          <w:color w:val="222222"/>
          <w:sz w:val="20"/>
          <w:szCs w:val="20"/>
          <w:lang w:val="hu-HU" w:eastAsia="hu-HU"/>
        </w:rPr>
        <w:t>(1) Etikai eljárás indítását bárki kezdeményezheti. Az eljárás megindításáról a kamara elnöke dönt, és erről az eljárás alá vont személyt haladéktalanul értesíti.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Az etikai eljárás megindítására csak etikai vétség gyanúja esetén kerülhet sor. Nem indítható etikai eljárás, ha azt a kamara elnöke az etikai vétség tudomására jutásától számított három hónapon, vagy a cselekmény elkövetésétől számított egy éven belül nem indította meg.</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(3) Az eljárás alá vont személy az eljárás során képviselőt vehet igénybe, a bizonyítékokat megismerheti, nyilatkozatot tehet, az iratokba betekinthet, azokról másolatot kérhet, a tanúkhoz és a szakértőkhöz kérdést intézhet, bizonyítási indítványt terjeszthet elő, az eljárási cselekményeknél jelen lehet.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(4) Az etikai bizottság által kitűzött tárgyalásra az eljárás alá vont személyt meg kell idézni, és egyben tájékoztatni kell a meg nem jelenés következményeiről.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 xml:space="preserve">(5) Az etikai bizottság tagjaként az eljárásban és a döntéshozatalban nem vehet részt az eljárás alá vont személy </w:t>
      </w:r>
      <w:proofErr w:type="gramStart"/>
      <w:r w:rsidRPr="00941DE8">
        <w:rPr>
          <w:rFonts w:ascii="Tahoma" w:eastAsia="Times New Roman" w:hAnsi="Tahoma" w:cs="Tahoma"/>
          <w:color w:val="222222"/>
          <w:sz w:val="20"/>
          <w:szCs w:val="20"/>
          <w:lang w:val="hu-HU" w:eastAsia="hu-HU"/>
        </w:rPr>
        <w:t>hozzátartozója</w:t>
      </w:r>
      <w:proofErr w:type="gramEnd"/>
      <w:r w:rsidRPr="00941DE8">
        <w:rPr>
          <w:rFonts w:ascii="Tahoma" w:eastAsia="Times New Roman" w:hAnsi="Tahoma" w:cs="Tahoma"/>
          <w:color w:val="222222"/>
          <w:sz w:val="20"/>
          <w:szCs w:val="20"/>
          <w:lang w:val="hu-HU" w:eastAsia="hu-HU"/>
        </w:rPr>
        <w:t xml:space="preserve"> és aki az eljárásban mint tanú, szakértő vagy tolmács vesz részt, valamint akitől az ügy tárgyilagos megítélése nem várható el.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lastRenderedPageBreak/>
        <w:t>(6) Az etikai bizottság tagja a kizárási ok fennállását köteles haladéktalanul bejelenteni. Ezt követően az eljárásban nem vehet részt.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(7) A kamara bármely tagja bejelenthet olyan okot, amely az etikai bizottság tagjának elfogulatlanságát kétségessé teszi. A bejelentés alapján a kizárás kérdésében az etikai bizottság dönt, a bizottság döntéséig a kizárási okkal érintett személy az eljárásban részt vehet, kivéve a kizárásáról való döntés meghozatalát.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(8) Az etikai bizottság az eljárás során írásbeli, indoklással ellátott határozatot hoz, amelyet a meghozataltól számított három napon belül az eljárás alá vont személy és a bejelentő részére megküld, a határozattal érintett más személy részére pedig kérésére megküldhet.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(9) Az etikai bizottság tagjai eljárásuk során nem utasíthatók és döntéseikkel kapcsolatban nem vonhatók felelősségre.</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59. § </w:t>
      </w:r>
      <w:r w:rsidRPr="00941DE8">
        <w:rPr>
          <w:rFonts w:ascii="Tahoma" w:eastAsia="Times New Roman" w:hAnsi="Tahoma" w:cs="Tahoma"/>
          <w:color w:val="222222"/>
          <w:sz w:val="20"/>
          <w:szCs w:val="20"/>
          <w:lang w:val="hu-HU" w:eastAsia="hu-HU"/>
        </w:rPr>
        <w:t>(1) A tag etikai vétsége esetében alkalmazható intézkedések:</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írásbeli figyelmeztetés;</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tisztségből való visszahívás kezdeményezése;</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c) </w:t>
      </w:r>
      <w:r w:rsidRPr="00941DE8">
        <w:rPr>
          <w:rFonts w:ascii="Tahoma" w:eastAsia="Times New Roman" w:hAnsi="Tahoma" w:cs="Tahoma"/>
          <w:color w:val="222222"/>
          <w:sz w:val="20"/>
          <w:szCs w:val="20"/>
          <w:lang w:val="hu-HU" w:eastAsia="hu-HU"/>
        </w:rPr>
        <w:t>pénzbírság;</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d) </w:t>
      </w:r>
      <w:r w:rsidRPr="00941DE8">
        <w:rPr>
          <w:rFonts w:ascii="Tahoma" w:eastAsia="Times New Roman" w:hAnsi="Tahoma" w:cs="Tahoma"/>
          <w:color w:val="222222"/>
          <w:sz w:val="20"/>
          <w:szCs w:val="20"/>
          <w:lang w:val="hu-HU" w:eastAsia="hu-HU"/>
        </w:rPr>
        <w:t>a tagság 1-6 hónapig terjedő időre szóló felfüggesztése;</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e</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 kamarából való kizárás.</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A kamarából kizárt tag a kizárástól számított két éven belül nem létesíthet új kamarai tagsági jogviszonyt.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(3) A kamara tagjával szemben legfeljebb a kötelező legkisebb munkabér (minimálbér) összegének ötszöröséig terjedő pénzbírság szabható ki. A pénzbírság összege a kamarát illeti meg.</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60. § </w:t>
      </w:r>
      <w:r w:rsidRPr="00941DE8">
        <w:rPr>
          <w:rFonts w:ascii="Tahoma" w:eastAsia="Times New Roman" w:hAnsi="Tahoma" w:cs="Tahoma"/>
          <w:color w:val="222222"/>
          <w:sz w:val="20"/>
          <w:szCs w:val="20"/>
          <w:lang w:val="hu-HU" w:eastAsia="hu-HU"/>
        </w:rPr>
        <w:t>(1) A kamara etikai szabályait, az etikai vétségeket és az etikai eljárás részletes szabályait a kamara etikai szabályzata rögzíti.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Az etikai bizottság által lefolytatott eljárásban hozott határozat ellen a kézbesítéstől számított 15 napon belül a bejelentő, az etikai eljárás alá vont, valamint más, a határozattal érintett személy - az etikai szabályzatban foglaltaknak megfelelően - halasztó hatályú fellebbezéssel élhet.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(3) A másodfokú etikai eljárásban hozott határozat ellen a bejelentő, az etikai eljárás alá vont, vagy más, a határozattal érintett személy a kézbesítéstől számított harminc napon belül - a közigazgatási perekre irányadó szabályok szerint - bírósághoz fordulhat.</w:t>
      </w:r>
    </w:p>
    <w:p w:rsidR="00941DE8" w:rsidRPr="00941DE8" w:rsidRDefault="00941DE8" w:rsidP="00941DE8">
      <w:pPr>
        <w:shd w:val="clear" w:color="auto" w:fill="FFFFFF"/>
        <w:spacing w:after="0" w:line="295" w:lineRule="atLeast"/>
        <w:jc w:val="center"/>
        <w:outlineLvl w:val="2"/>
        <w:rPr>
          <w:rFonts w:ascii="Tahoma" w:eastAsia="Times New Roman" w:hAnsi="Tahoma" w:cs="Tahoma"/>
          <w:b/>
          <w:bCs/>
          <w:color w:val="222222"/>
          <w:sz w:val="24"/>
          <w:szCs w:val="24"/>
          <w:lang w:val="hu-HU" w:eastAsia="hu-HU"/>
        </w:rPr>
      </w:pPr>
      <w:r w:rsidRPr="00941DE8">
        <w:rPr>
          <w:rFonts w:ascii="Tahoma" w:eastAsia="Times New Roman" w:hAnsi="Tahoma" w:cs="Tahoma"/>
          <w:b/>
          <w:bCs/>
          <w:color w:val="222222"/>
          <w:sz w:val="24"/>
          <w:szCs w:val="24"/>
          <w:lang w:val="hu-HU" w:eastAsia="hu-HU"/>
        </w:rPr>
        <w:t>Törvényességi felügyelet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61. § </w:t>
      </w:r>
      <w:r w:rsidRPr="00941DE8">
        <w:rPr>
          <w:rFonts w:ascii="Tahoma" w:eastAsia="Times New Roman" w:hAnsi="Tahoma" w:cs="Tahoma"/>
          <w:color w:val="222222"/>
          <w:sz w:val="20"/>
          <w:szCs w:val="20"/>
          <w:lang w:val="hu-HU" w:eastAsia="hu-HU"/>
        </w:rPr>
        <w:t>(1)</w:t>
      </w:r>
      <w:hyperlink r:id="rId122" w:anchor="lbj118id1a8d" w:history="1">
        <w:r w:rsidRPr="00941DE8">
          <w:rPr>
            <w:rFonts w:ascii="Tahoma" w:eastAsia="Times New Roman" w:hAnsi="Tahoma" w:cs="Tahoma"/>
            <w:color w:val="0072BC"/>
            <w:sz w:val="15"/>
            <w:szCs w:val="15"/>
            <w:u w:val="single"/>
            <w:vertAlign w:val="superscript"/>
            <w:lang w:val="hu-HU" w:eastAsia="hu-HU"/>
          </w:rPr>
          <w:t>119</w:t>
        </w:r>
      </w:hyperlink>
      <w:r w:rsidRPr="00941DE8">
        <w:rPr>
          <w:rFonts w:ascii="Tahoma" w:eastAsia="Times New Roman" w:hAnsi="Tahoma" w:cs="Tahoma"/>
          <w:color w:val="222222"/>
          <w:sz w:val="20"/>
          <w:szCs w:val="20"/>
          <w:lang w:val="hu-HU" w:eastAsia="hu-HU"/>
        </w:rPr>
        <w:t> A kamara felett a rendészetért felelős miniszter törvényességi felügyeletet gyakorol.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w:t>
      </w:r>
      <w:hyperlink r:id="rId123" w:anchor="lbj119id1a8d" w:history="1">
        <w:r w:rsidRPr="00941DE8">
          <w:rPr>
            <w:rFonts w:ascii="Tahoma" w:eastAsia="Times New Roman" w:hAnsi="Tahoma" w:cs="Tahoma"/>
            <w:color w:val="0072BC"/>
            <w:sz w:val="15"/>
            <w:szCs w:val="15"/>
            <w:u w:val="single"/>
            <w:vertAlign w:val="superscript"/>
            <w:lang w:val="hu-HU" w:eastAsia="hu-HU"/>
          </w:rPr>
          <w:t>120</w:t>
        </w:r>
      </w:hyperlink>
      <w:r w:rsidRPr="00941DE8">
        <w:rPr>
          <w:rFonts w:ascii="Tahoma" w:eastAsia="Times New Roman" w:hAnsi="Tahoma" w:cs="Tahoma"/>
          <w:color w:val="222222"/>
          <w:sz w:val="20"/>
          <w:szCs w:val="20"/>
          <w:lang w:val="hu-HU" w:eastAsia="hu-HU"/>
        </w:rPr>
        <w:t> Az e törvény alapján gyakorolt törvényességi felügyelet nem terjed ki olyan ügyre, amelyben egyébként bírósági vagy közigazgatási hatósági eljárásnak van helye.</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(3)</w:t>
      </w:r>
      <w:hyperlink r:id="rId124" w:anchor="lbj120id1a8d" w:history="1">
        <w:r w:rsidRPr="00941DE8">
          <w:rPr>
            <w:rFonts w:ascii="Tahoma" w:eastAsia="Times New Roman" w:hAnsi="Tahoma" w:cs="Tahoma"/>
            <w:color w:val="0072BC"/>
            <w:sz w:val="15"/>
            <w:szCs w:val="15"/>
            <w:u w:val="single"/>
            <w:vertAlign w:val="superscript"/>
            <w:lang w:val="hu-HU" w:eastAsia="hu-HU"/>
          </w:rPr>
          <w:t>121</w:t>
        </w:r>
      </w:hyperlink>
      <w:r w:rsidRPr="00941DE8">
        <w:rPr>
          <w:rFonts w:ascii="Tahoma" w:eastAsia="Times New Roman" w:hAnsi="Tahoma" w:cs="Tahoma"/>
          <w:color w:val="222222"/>
          <w:sz w:val="20"/>
          <w:szCs w:val="20"/>
          <w:lang w:val="hu-HU" w:eastAsia="hu-HU"/>
        </w:rPr>
        <w:t> A rendészetért felelős miniszter törvényességi felügyeleti jogkörében ellenőrzi, hogy</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az alapszabály és a kamara egyéb önkormányzati szabályzatai megfelelnek-e a jogszabályoknak,</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a kamara szerveinek határozatai nem sértik-e a jogszabályokat, az alapszabályt és az egyéb önkormányzati szabályzatokat,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c) </w:t>
      </w:r>
      <w:r w:rsidRPr="00941DE8">
        <w:rPr>
          <w:rFonts w:ascii="Tahoma" w:eastAsia="Times New Roman" w:hAnsi="Tahoma" w:cs="Tahoma"/>
          <w:color w:val="222222"/>
          <w:sz w:val="20"/>
          <w:szCs w:val="20"/>
          <w:lang w:val="hu-HU" w:eastAsia="hu-HU"/>
        </w:rPr>
        <w:t>a kamara működése megfelel-e a jogszabályoknak, az alapszabálynak és az egyéb önkormányzati szabályzatoknak.</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(4)</w:t>
      </w:r>
      <w:hyperlink r:id="rId125" w:anchor="lbj121id1a8d" w:history="1">
        <w:r w:rsidRPr="00941DE8">
          <w:rPr>
            <w:rFonts w:ascii="Tahoma" w:eastAsia="Times New Roman" w:hAnsi="Tahoma" w:cs="Tahoma"/>
            <w:color w:val="0072BC"/>
            <w:sz w:val="15"/>
            <w:szCs w:val="15"/>
            <w:u w:val="single"/>
            <w:vertAlign w:val="superscript"/>
            <w:lang w:val="hu-HU" w:eastAsia="hu-HU"/>
          </w:rPr>
          <w:t>122</w:t>
        </w:r>
      </w:hyperlink>
      <w:r w:rsidRPr="00941DE8">
        <w:rPr>
          <w:rFonts w:ascii="Tahoma" w:eastAsia="Times New Roman" w:hAnsi="Tahoma" w:cs="Tahoma"/>
          <w:color w:val="222222"/>
          <w:sz w:val="20"/>
          <w:szCs w:val="20"/>
          <w:lang w:val="hu-HU" w:eastAsia="hu-HU"/>
        </w:rPr>
        <w:t> Ha a rendészetért felelős miniszter az ellenőrzés során szabálytalanságot tapasztal, a törvényesség helyreállítására - határidő megjelölése mellett - felhívja a kamara elnökét. Ha a kamara működésének törvényessége másképpen nem állítható helyre, a rendészetért felelős miniszter a határidő leteltétől számított harminc napon belül bírósághoz fordulhat.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62. § </w:t>
      </w:r>
      <w:r w:rsidRPr="00941DE8">
        <w:rPr>
          <w:rFonts w:ascii="Tahoma" w:eastAsia="Times New Roman" w:hAnsi="Tahoma" w:cs="Tahoma"/>
          <w:color w:val="222222"/>
          <w:sz w:val="20"/>
          <w:szCs w:val="20"/>
          <w:lang w:val="hu-HU" w:eastAsia="hu-HU"/>
        </w:rPr>
        <w:t>(1)</w:t>
      </w:r>
      <w:hyperlink r:id="rId126" w:anchor="lbj122id1a8d" w:history="1">
        <w:r w:rsidRPr="00941DE8">
          <w:rPr>
            <w:rFonts w:ascii="Tahoma" w:eastAsia="Times New Roman" w:hAnsi="Tahoma" w:cs="Tahoma"/>
            <w:color w:val="0072BC"/>
            <w:sz w:val="15"/>
            <w:szCs w:val="15"/>
            <w:u w:val="single"/>
            <w:vertAlign w:val="superscript"/>
            <w:lang w:val="hu-HU" w:eastAsia="hu-HU"/>
          </w:rPr>
          <w:t>123</w:t>
        </w:r>
      </w:hyperlink>
      <w:r w:rsidRPr="00941DE8">
        <w:rPr>
          <w:rFonts w:ascii="Tahoma" w:eastAsia="Times New Roman" w:hAnsi="Tahoma" w:cs="Tahoma"/>
          <w:color w:val="222222"/>
          <w:sz w:val="20"/>
          <w:szCs w:val="20"/>
          <w:lang w:val="hu-HU" w:eastAsia="hu-HU"/>
        </w:rPr>
        <w:t> Ha a bíróság a rendészetért felelős miniszter a 61. § (4) bekezdése szerint előterjesztett keresete alapján jogsértést állapít meg,</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hatályon kívül helyezheti a kamara testületi szervének jogsértő határozatát és új határozat hozatalát rendelheti el;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felfüggesztheti a kamara testületi szerveinek és tisztségviselőinek működését és a kamara irányítására - a felfüggesztés tartamára - felügyelőbiztost rendelhet ki.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A felügyelőbiztos köteles a működés törvényességének helyreállítása céljából haladéktalanul összehívni a kamara küldöttgyűlését. Ha a küldöttgyűlés a működés törvényességét helyreállította, a bíróság a kamara más testületi szervének és tisztségviselőinek működésére vonatkozó felfüggesztést megszünteti.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(3)</w:t>
      </w:r>
      <w:hyperlink r:id="rId127" w:anchor="lbj123id1a8d" w:history="1">
        <w:r w:rsidRPr="00941DE8">
          <w:rPr>
            <w:rFonts w:ascii="Tahoma" w:eastAsia="Times New Roman" w:hAnsi="Tahoma" w:cs="Tahoma"/>
            <w:color w:val="0072BC"/>
            <w:sz w:val="15"/>
            <w:szCs w:val="15"/>
            <w:u w:val="single"/>
            <w:vertAlign w:val="superscript"/>
            <w:lang w:val="hu-HU" w:eastAsia="hu-HU"/>
          </w:rPr>
          <w:t>124</w:t>
        </w:r>
      </w:hyperlink>
      <w:r w:rsidRPr="00941DE8">
        <w:rPr>
          <w:rFonts w:ascii="Tahoma" w:eastAsia="Times New Roman" w:hAnsi="Tahoma" w:cs="Tahoma"/>
          <w:color w:val="222222"/>
          <w:sz w:val="20"/>
          <w:szCs w:val="20"/>
          <w:lang w:val="hu-HU" w:eastAsia="hu-HU"/>
        </w:rPr>
        <w:t> Nem rendelhető ki felügyelőbiztosként a köztisztviselő, a kormánytisztviselő, szolgálati viszonya fennállása alatt a rendőrség és a polgári nemzetbiztonsági szolgálatok hivatásos állományú tagja, továbbá a rendőrség személy- és vagyonvédelmi vagy tervező-szerelő tevékenységet érintő hatósági feladatok ellátásában közreműködő nem hivatásos állományú munkatársa.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lastRenderedPageBreak/>
        <w:t>(4) A felügyelőbiztos a tevékenységéről és annak eredményéről tájékoztatja a bíróságot, valamint a törvényességi felügyeletet ellátó minisztert.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(5) A felügyelőbiztos díjazását és költségtérítését a bíróság állapítja meg.</w:t>
      </w:r>
    </w:p>
    <w:p w:rsidR="00941DE8" w:rsidRPr="00941DE8" w:rsidRDefault="00941DE8" w:rsidP="00941DE8">
      <w:pPr>
        <w:shd w:val="clear" w:color="auto" w:fill="FFFFFF"/>
        <w:spacing w:after="0" w:line="295" w:lineRule="atLeast"/>
        <w:jc w:val="center"/>
        <w:outlineLvl w:val="2"/>
        <w:rPr>
          <w:rFonts w:ascii="Tahoma" w:eastAsia="Times New Roman" w:hAnsi="Tahoma" w:cs="Tahoma"/>
          <w:b/>
          <w:bCs/>
          <w:color w:val="222222"/>
          <w:sz w:val="24"/>
          <w:szCs w:val="24"/>
          <w:lang w:val="hu-HU" w:eastAsia="hu-HU"/>
        </w:rPr>
      </w:pPr>
      <w:r w:rsidRPr="00941DE8">
        <w:rPr>
          <w:rFonts w:ascii="Tahoma" w:eastAsia="Times New Roman" w:hAnsi="Tahoma" w:cs="Tahoma"/>
          <w:b/>
          <w:bCs/>
          <w:color w:val="222222"/>
          <w:sz w:val="24"/>
          <w:szCs w:val="24"/>
          <w:lang w:val="hu-HU" w:eastAsia="hu-HU"/>
        </w:rPr>
        <w:t>A személy- és vagyonőr intézkedésével szembeni panasz elbírálása</w:t>
      </w:r>
      <w:hyperlink r:id="rId128" w:anchor="lbj124id1a8d" w:history="1">
        <w:r w:rsidRPr="00941DE8">
          <w:rPr>
            <w:rFonts w:ascii="Tahoma" w:eastAsia="Times New Roman" w:hAnsi="Tahoma" w:cs="Tahoma"/>
            <w:b/>
            <w:bCs/>
            <w:color w:val="0072BC"/>
            <w:sz w:val="18"/>
            <w:szCs w:val="18"/>
            <w:u w:val="single"/>
            <w:vertAlign w:val="superscript"/>
            <w:lang w:val="hu-HU" w:eastAsia="hu-HU"/>
          </w:rPr>
          <w:t>125</w:t>
        </w:r>
      </w:hyperlink>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62/A. §</w:t>
      </w:r>
      <w:hyperlink r:id="rId129" w:anchor="lbj125id1a8d" w:history="1">
        <w:r w:rsidRPr="00941DE8">
          <w:rPr>
            <w:rFonts w:ascii="Tahoma" w:eastAsia="Times New Roman" w:hAnsi="Tahoma" w:cs="Tahoma"/>
            <w:b/>
            <w:bCs/>
            <w:color w:val="0072BC"/>
            <w:sz w:val="15"/>
            <w:szCs w:val="15"/>
            <w:u w:val="single"/>
            <w:vertAlign w:val="superscript"/>
            <w:lang w:val="hu-HU" w:eastAsia="hu-HU"/>
          </w:rPr>
          <w:t>126</w:t>
        </w:r>
      </w:hyperlink>
      <w:r w:rsidRPr="00941DE8">
        <w:rPr>
          <w:rFonts w:ascii="Tahoma" w:eastAsia="Times New Roman" w:hAnsi="Tahoma" w:cs="Tahoma"/>
          <w:b/>
          <w:bCs/>
          <w:color w:val="222222"/>
          <w:sz w:val="20"/>
          <w:szCs w:val="20"/>
          <w:lang w:val="hu-HU" w:eastAsia="hu-HU"/>
        </w:rPr>
        <w:t> </w:t>
      </w:r>
      <w:r w:rsidRPr="00941DE8">
        <w:rPr>
          <w:rFonts w:ascii="Tahoma" w:eastAsia="Times New Roman" w:hAnsi="Tahoma" w:cs="Tahoma"/>
          <w:color w:val="222222"/>
          <w:sz w:val="20"/>
          <w:szCs w:val="20"/>
          <w:lang w:val="hu-HU" w:eastAsia="hu-HU"/>
        </w:rPr>
        <w:t>(1) Az intézkedést foganatosító személy- és vagyonőrrel szemben benyújtott panaszt az intézkedés helye szerint illetékes az alapszabályban meghatározott területi szervezet bírálja el harminc napon belül közigazgatási hatósági eljárás szabályai szerint.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 xml:space="preserve">(2) </w:t>
      </w:r>
      <w:proofErr w:type="gramStart"/>
      <w:r w:rsidRPr="00941DE8">
        <w:rPr>
          <w:rFonts w:ascii="Tahoma" w:eastAsia="Times New Roman" w:hAnsi="Tahoma" w:cs="Tahoma"/>
          <w:color w:val="222222"/>
          <w:sz w:val="20"/>
          <w:szCs w:val="20"/>
          <w:lang w:val="hu-HU" w:eastAsia="hu-HU"/>
        </w:rPr>
        <w:t>A</w:t>
      </w:r>
      <w:proofErr w:type="gramEnd"/>
      <w:r w:rsidRPr="00941DE8">
        <w:rPr>
          <w:rFonts w:ascii="Tahoma" w:eastAsia="Times New Roman" w:hAnsi="Tahoma" w:cs="Tahoma"/>
          <w:color w:val="222222"/>
          <w:sz w:val="20"/>
          <w:szCs w:val="20"/>
          <w:lang w:val="hu-HU" w:eastAsia="hu-HU"/>
        </w:rPr>
        <w:t xml:space="preserve"> első fokú döntés ellen benyújtott fellebbezés elbírálását az országos szervezet alapszabályában kijelölt szerve bírálja el.</w:t>
      </w:r>
    </w:p>
    <w:p w:rsidR="00941DE8" w:rsidRPr="00941DE8" w:rsidRDefault="00941DE8" w:rsidP="00941DE8">
      <w:pPr>
        <w:shd w:val="clear" w:color="auto" w:fill="FFFFFF"/>
        <w:spacing w:before="100" w:beforeAutospacing="1" w:after="100" w:afterAutospacing="1" w:line="240" w:lineRule="auto"/>
        <w:jc w:val="center"/>
        <w:outlineLvl w:val="1"/>
        <w:rPr>
          <w:rFonts w:ascii="Tahoma" w:eastAsia="Times New Roman" w:hAnsi="Tahoma" w:cs="Tahoma"/>
          <w:b/>
          <w:bCs/>
          <w:color w:val="222222"/>
          <w:sz w:val="34"/>
          <w:szCs w:val="34"/>
          <w:lang w:val="hu-HU" w:eastAsia="hu-HU"/>
        </w:rPr>
      </w:pPr>
      <w:r w:rsidRPr="00941DE8">
        <w:rPr>
          <w:rFonts w:ascii="Tahoma" w:eastAsia="Times New Roman" w:hAnsi="Tahoma" w:cs="Tahoma"/>
          <w:b/>
          <w:bCs/>
          <w:i/>
          <w:iCs/>
          <w:color w:val="222222"/>
          <w:sz w:val="34"/>
          <w:szCs w:val="34"/>
          <w:lang w:val="hu-HU" w:eastAsia="hu-HU"/>
        </w:rPr>
        <w:t>V. Fejezet</w:t>
      </w:r>
    </w:p>
    <w:p w:rsidR="00941DE8" w:rsidRPr="00941DE8" w:rsidRDefault="00941DE8" w:rsidP="00941DE8">
      <w:pPr>
        <w:shd w:val="clear" w:color="auto" w:fill="FFFFFF"/>
        <w:spacing w:before="100" w:beforeAutospacing="1" w:after="100" w:afterAutospacing="1" w:line="240" w:lineRule="auto"/>
        <w:jc w:val="center"/>
        <w:outlineLvl w:val="1"/>
        <w:rPr>
          <w:rFonts w:ascii="Tahoma" w:eastAsia="Times New Roman" w:hAnsi="Tahoma" w:cs="Tahoma"/>
          <w:b/>
          <w:bCs/>
          <w:color w:val="222222"/>
          <w:sz w:val="34"/>
          <w:szCs w:val="34"/>
          <w:lang w:val="hu-HU" w:eastAsia="hu-HU"/>
        </w:rPr>
      </w:pPr>
      <w:r w:rsidRPr="00941DE8">
        <w:rPr>
          <w:rFonts w:ascii="Tahoma" w:eastAsia="Times New Roman" w:hAnsi="Tahoma" w:cs="Tahoma"/>
          <w:b/>
          <w:bCs/>
          <w:i/>
          <w:iCs/>
          <w:color w:val="222222"/>
          <w:sz w:val="34"/>
          <w:szCs w:val="34"/>
          <w:lang w:val="hu-HU" w:eastAsia="hu-HU"/>
        </w:rPr>
        <w:t>FELÜGYELETI BÍRSÁG</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63. § </w:t>
      </w:r>
      <w:r w:rsidRPr="00941DE8">
        <w:rPr>
          <w:rFonts w:ascii="Tahoma" w:eastAsia="Times New Roman" w:hAnsi="Tahoma" w:cs="Tahoma"/>
          <w:color w:val="222222"/>
          <w:sz w:val="20"/>
          <w:szCs w:val="20"/>
          <w:lang w:val="hu-HU" w:eastAsia="hu-HU"/>
        </w:rPr>
        <w:t>(1)</w:t>
      </w:r>
      <w:hyperlink r:id="rId130" w:anchor="lbj126id1a8d" w:history="1">
        <w:r w:rsidRPr="00941DE8">
          <w:rPr>
            <w:rFonts w:ascii="Tahoma" w:eastAsia="Times New Roman" w:hAnsi="Tahoma" w:cs="Tahoma"/>
            <w:color w:val="0072BC"/>
            <w:sz w:val="15"/>
            <w:szCs w:val="15"/>
            <w:u w:val="single"/>
            <w:vertAlign w:val="superscript"/>
            <w:lang w:val="hu-HU" w:eastAsia="hu-HU"/>
          </w:rPr>
          <w:t>127</w:t>
        </w:r>
      </w:hyperlink>
      <w:r w:rsidRPr="00941DE8">
        <w:rPr>
          <w:rFonts w:ascii="Tahoma" w:eastAsia="Times New Roman" w:hAnsi="Tahoma" w:cs="Tahoma"/>
          <w:color w:val="222222"/>
          <w:sz w:val="20"/>
          <w:szCs w:val="20"/>
          <w:lang w:val="hu-HU" w:eastAsia="hu-HU"/>
        </w:rPr>
        <w:t> A rendőrség felügyeleti bírsággal sújthatja azt, aki a személy- és vagyonvédelmi, illetve magánnyomozói tevékenységet (ideértve a magánnyomozó tevékenység szervezését és irányítását is) személyes végzésre jogosító igazolvány nélkül végzi, továbbá aki az e törvényben meghatározott tevékenység végzésére jogosító szabályokat megszegi, valamint azt a vállalkozást, amely az e törvény hatálya alá tartozó tevékenységet jogosulatlanul végzi, továbbá a tevékenységre vonatkozó, e törvényben meghatározott előírásokat ismételten vagy súlyosan megsérti.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Az (1) bekezdés alkalmazásában a vállalkozás jogosulatlanul végzi tevékenységét, ha azt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működési engedély hiányában folytatja;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a működési engedély kiadásához szükséges feltételek hiányában folytatja;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c)</w:t>
      </w:r>
      <w:hyperlink r:id="rId131" w:anchor="lbj127id1a8d" w:history="1">
        <w:r w:rsidRPr="00941DE8">
          <w:rPr>
            <w:rFonts w:ascii="Tahoma" w:eastAsia="Times New Roman" w:hAnsi="Tahoma" w:cs="Tahoma"/>
            <w:i/>
            <w:iCs/>
            <w:color w:val="0072BC"/>
            <w:sz w:val="15"/>
            <w:szCs w:val="15"/>
            <w:u w:val="single"/>
            <w:vertAlign w:val="superscript"/>
            <w:lang w:val="hu-HU" w:eastAsia="hu-HU"/>
          </w:rPr>
          <w:t>128</w:t>
        </w:r>
      </w:hyperlink>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olyan vállalkozással vagy természetes személlyel végezteti, aki a tevékenység végzésére nem jogosult;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d)</w:t>
      </w:r>
      <w:hyperlink r:id="rId132" w:anchor="lbj128id1a8d" w:history="1">
        <w:r w:rsidRPr="00941DE8">
          <w:rPr>
            <w:rFonts w:ascii="Tahoma" w:eastAsia="Times New Roman" w:hAnsi="Tahoma" w:cs="Tahoma"/>
            <w:i/>
            <w:iCs/>
            <w:color w:val="0072BC"/>
            <w:sz w:val="15"/>
            <w:szCs w:val="15"/>
            <w:u w:val="single"/>
            <w:vertAlign w:val="superscript"/>
            <w:lang w:val="hu-HU" w:eastAsia="hu-HU"/>
          </w:rPr>
          <w:t>129</w:t>
        </w:r>
      </w:hyperlink>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az 5/A. § (3) bekezdés szerinti bejelentés hiányában folytatja.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(3)</w:t>
      </w:r>
      <w:hyperlink r:id="rId133" w:anchor="lbj129id1a8d" w:history="1">
        <w:r w:rsidRPr="00941DE8">
          <w:rPr>
            <w:rFonts w:ascii="Tahoma" w:eastAsia="Times New Roman" w:hAnsi="Tahoma" w:cs="Tahoma"/>
            <w:color w:val="0072BC"/>
            <w:sz w:val="15"/>
            <w:szCs w:val="15"/>
            <w:u w:val="single"/>
            <w:vertAlign w:val="superscript"/>
            <w:lang w:val="hu-HU" w:eastAsia="hu-HU"/>
          </w:rPr>
          <w:t>130</w:t>
        </w:r>
      </w:hyperlink>
      <w:r w:rsidRPr="00941DE8">
        <w:rPr>
          <w:rFonts w:ascii="Tahoma" w:eastAsia="Times New Roman" w:hAnsi="Tahoma" w:cs="Tahoma"/>
          <w:color w:val="222222"/>
          <w:sz w:val="20"/>
          <w:szCs w:val="20"/>
          <w:lang w:val="hu-HU" w:eastAsia="hu-HU"/>
        </w:rPr>
        <w:t> A felügyeleti bírságot a rendőrségnek a határozatában megjelölt számlájára kell befizetni.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(4)</w:t>
      </w:r>
      <w:hyperlink r:id="rId134" w:anchor="lbj130id1a8d" w:history="1">
        <w:r w:rsidRPr="00941DE8">
          <w:rPr>
            <w:rFonts w:ascii="Tahoma" w:eastAsia="Times New Roman" w:hAnsi="Tahoma" w:cs="Tahoma"/>
            <w:color w:val="0072BC"/>
            <w:sz w:val="15"/>
            <w:szCs w:val="15"/>
            <w:u w:val="single"/>
            <w:vertAlign w:val="superscript"/>
            <w:lang w:val="hu-HU" w:eastAsia="hu-HU"/>
          </w:rPr>
          <w:t>131</w:t>
        </w:r>
      </w:hyperlink>
      <w:r w:rsidRPr="00941DE8">
        <w:rPr>
          <w:rFonts w:ascii="Tahoma" w:eastAsia="Times New Roman" w:hAnsi="Tahoma" w:cs="Tahoma"/>
          <w:color w:val="222222"/>
          <w:sz w:val="20"/>
          <w:szCs w:val="20"/>
          <w:lang w:val="hu-HU" w:eastAsia="hu-HU"/>
        </w:rPr>
        <w:t> Ha az egyéni vállalkozóval szemben mind a felügyeleti bírság, mind a jogosulatlan személy- és vagyonvédelmi tevékenység szabálysértése miatti bírság kiszabásának feltételei fennállnak, kizárólag a felügyeleti bírság megállapítására irányuló eljárásnak van helye.</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64. § </w:t>
      </w:r>
      <w:r w:rsidRPr="00941DE8">
        <w:rPr>
          <w:rFonts w:ascii="Tahoma" w:eastAsia="Times New Roman" w:hAnsi="Tahoma" w:cs="Tahoma"/>
          <w:color w:val="222222"/>
          <w:sz w:val="20"/>
          <w:szCs w:val="20"/>
          <w:lang w:val="hu-HU" w:eastAsia="hu-HU"/>
        </w:rPr>
        <w:t>(1)</w:t>
      </w:r>
      <w:hyperlink r:id="rId135" w:anchor="lbj131id1a8d" w:history="1">
        <w:r w:rsidRPr="00941DE8">
          <w:rPr>
            <w:rFonts w:ascii="Tahoma" w:eastAsia="Times New Roman" w:hAnsi="Tahoma" w:cs="Tahoma"/>
            <w:color w:val="0072BC"/>
            <w:sz w:val="15"/>
            <w:szCs w:val="15"/>
            <w:u w:val="single"/>
            <w:vertAlign w:val="superscript"/>
            <w:lang w:val="hu-HU" w:eastAsia="hu-HU"/>
          </w:rPr>
          <w:t>132</w:t>
        </w:r>
      </w:hyperlink>
      <w:r w:rsidRPr="00941DE8">
        <w:rPr>
          <w:rFonts w:ascii="Tahoma" w:eastAsia="Times New Roman" w:hAnsi="Tahoma" w:cs="Tahoma"/>
          <w:color w:val="222222"/>
          <w:sz w:val="20"/>
          <w:szCs w:val="20"/>
          <w:lang w:val="hu-HU" w:eastAsia="hu-HU"/>
        </w:rPr>
        <w:t> Az e törvényben meghatározott tevékenységet személyesen végzőkkel szemben kiszabható felügyeleti bírság legkisebb összege a kötelező legkisebb munkabér (minimálbér) fele, legnagyobb összege a kötelező legkisebb munkabér kétszerese. A vállalkozással szemben kiszabható felügyeleti bírság legkisebb összege a kötelező legkisebb munkabér négyszerese, legnagyobb összege a kötelező legkisebb munkabér negyvenszerese.</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Nincs helye felügyeleti bírság kiszabásának, ha a cselekmény elkövetése óta két év eltelt.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(3) Ha másodfokú határozat, illetve a bíróság határozata az eljáró hatóságot új eljárás lefolytatására utasítja, a kétéves határidőt a másodfokú határozat, illetőleg a bíróság határozatának jogerőre emelkedése napjától kell számítani.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(4) Ha a szabályszegés jogellenes állapot előidézésével, illetve fenntartásával valósul meg, az elévülési határidő mindaddig nem kezdődik el, amíg a jogellenes állapot fennáll.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(5) Ha a szabályszegés kötelesség elmulasztásával valósul meg, az elévülési határidő azon a napon kezdődik, amikor az eljárás alá vont személy kötelezettségének még jogszerűen eleget tehetett volna.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65. § </w:t>
      </w:r>
      <w:r w:rsidRPr="00941DE8">
        <w:rPr>
          <w:rFonts w:ascii="Tahoma" w:eastAsia="Times New Roman" w:hAnsi="Tahoma" w:cs="Tahoma"/>
          <w:color w:val="222222"/>
          <w:sz w:val="20"/>
          <w:szCs w:val="20"/>
          <w:lang w:val="hu-HU" w:eastAsia="hu-HU"/>
        </w:rPr>
        <w:t>Az e törvényben előírt szabályok súlyos megsértésének minősül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w:t>
      </w:r>
      <w:hyperlink r:id="rId136" w:anchor="lbj132id1a8d" w:history="1">
        <w:r w:rsidRPr="00941DE8">
          <w:rPr>
            <w:rFonts w:ascii="Tahoma" w:eastAsia="Times New Roman" w:hAnsi="Tahoma" w:cs="Tahoma"/>
            <w:i/>
            <w:iCs/>
            <w:color w:val="0072BC"/>
            <w:sz w:val="15"/>
            <w:szCs w:val="15"/>
            <w:u w:val="single"/>
            <w:vertAlign w:val="superscript"/>
            <w:lang w:val="hu-HU" w:eastAsia="hu-HU"/>
          </w:rPr>
          <w:t>133</w:t>
        </w:r>
      </w:hyperlink>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 3. § (1) bekezdésében, 5. § (1) bekezdésében, 5/A. § (3) bekezdésében, a 6. § (1) bekezdésében, a 16. § (1) bekezdésében, a 18-32. §-ban foglalt rendelkezések megszegése, valamint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w:t>
      </w:r>
      <w:hyperlink r:id="rId137" w:anchor="lbj133id1a8d" w:history="1">
        <w:r w:rsidRPr="00941DE8">
          <w:rPr>
            <w:rFonts w:ascii="Tahoma" w:eastAsia="Times New Roman" w:hAnsi="Tahoma" w:cs="Tahoma"/>
            <w:i/>
            <w:iCs/>
            <w:color w:val="0072BC"/>
            <w:sz w:val="15"/>
            <w:szCs w:val="15"/>
            <w:u w:val="single"/>
            <w:vertAlign w:val="superscript"/>
            <w:lang w:val="hu-HU" w:eastAsia="hu-HU"/>
          </w:rPr>
          <w:t>134</w:t>
        </w:r>
      </w:hyperlink>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 14. és 15. §-ban, a 16. § (2)-(4) bekezdésében meghatározott szabályoknak a hatóság figyelmeztetése ellenére történő ismételt megsértése.</w:t>
      </w:r>
    </w:p>
    <w:p w:rsidR="00941DE8" w:rsidRPr="00941DE8" w:rsidRDefault="00941DE8" w:rsidP="00941DE8">
      <w:pPr>
        <w:shd w:val="clear" w:color="auto" w:fill="FFFFFF"/>
        <w:spacing w:before="100" w:beforeAutospacing="1" w:after="100" w:afterAutospacing="1" w:line="240" w:lineRule="auto"/>
        <w:jc w:val="center"/>
        <w:outlineLvl w:val="1"/>
        <w:rPr>
          <w:rFonts w:ascii="Tahoma" w:eastAsia="Times New Roman" w:hAnsi="Tahoma" w:cs="Tahoma"/>
          <w:b/>
          <w:bCs/>
          <w:color w:val="222222"/>
          <w:sz w:val="34"/>
          <w:szCs w:val="34"/>
          <w:lang w:val="hu-HU" w:eastAsia="hu-HU"/>
        </w:rPr>
      </w:pPr>
      <w:r w:rsidRPr="00941DE8">
        <w:rPr>
          <w:rFonts w:ascii="Tahoma" w:eastAsia="Times New Roman" w:hAnsi="Tahoma" w:cs="Tahoma"/>
          <w:b/>
          <w:bCs/>
          <w:i/>
          <w:iCs/>
          <w:color w:val="222222"/>
          <w:sz w:val="34"/>
          <w:szCs w:val="34"/>
          <w:lang w:val="hu-HU" w:eastAsia="hu-HU"/>
        </w:rPr>
        <w:t>VI. Fejezet</w:t>
      </w:r>
    </w:p>
    <w:p w:rsidR="00941DE8" w:rsidRPr="00941DE8" w:rsidRDefault="00941DE8" w:rsidP="00941DE8">
      <w:pPr>
        <w:shd w:val="clear" w:color="auto" w:fill="FFFFFF"/>
        <w:spacing w:before="100" w:beforeAutospacing="1" w:after="100" w:afterAutospacing="1" w:line="240" w:lineRule="auto"/>
        <w:jc w:val="center"/>
        <w:outlineLvl w:val="1"/>
        <w:rPr>
          <w:rFonts w:ascii="Tahoma" w:eastAsia="Times New Roman" w:hAnsi="Tahoma" w:cs="Tahoma"/>
          <w:b/>
          <w:bCs/>
          <w:color w:val="222222"/>
          <w:sz w:val="34"/>
          <w:szCs w:val="34"/>
          <w:lang w:val="hu-HU" w:eastAsia="hu-HU"/>
        </w:rPr>
      </w:pPr>
      <w:r w:rsidRPr="00941DE8">
        <w:rPr>
          <w:rFonts w:ascii="Tahoma" w:eastAsia="Times New Roman" w:hAnsi="Tahoma" w:cs="Tahoma"/>
          <w:b/>
          <w:bCs/>
          <w:i/>
          <w:iCs/>
          <w:color w:val="222222"/>
          <w:sz w:val="34"/>
          <w:szCs w:val="34"/>
          <w:lang w:val="hu-HU" w:eastAsia="hu-HU"/>
        </w:rPr>
        <w:t xml:space="preserve">A MÁS EGT-ÁLLAMBAN ALAPÍTOTT VÁLLALKOZÁS MŰKÖDÉSÉRE, A SZABAD MOZGÁS ÉS </w:t>
      </w:r>
      <w:r w:rsidRPr="00941DE8">
        <w:rPr>
          <w:rFonts w:ascii="Tahoma" w:eastAsia="Times New Roman" w:hAnsi="Tahoma" w:cs="Tahoma"/>
          <w:b/>
          <w:bCs/>
          <w:i/>
          <w:iCs/>
          <w:color w:val="222222"/>
          <w:sz w:val="34"/>
          <w:szCs w:val="34"/>
          <w:lang w:val="hu-HU" w:eastAsia="hu-HU"/>
        </w:rPr>
        <w:lastRenderedPageBreak/>
        <w:t>TARTÓZKODÁS JOGÁVAL RENDELKEZŐ SZEMÉLY MAGYARORSZÁG TERÜLETÉN LETELEPEDÉS KERETÉBEN VÉGZETT SZEMÉLY- ÉS VAGYONVÉDELMI TEVÉKENYSÉGÉRE VONATKOZÓ KÜLÖNÖS RENDELKEZÉSEK</w:t>
      </w:r>
      <w:hyperlink r:id="rId138" w:anchor="lbj134id1a8d" w:history="1">
        <w:r w:rsidRPr="00941DE8">
          <w:rPr>
            <w:rFonts w:ascii="Tahoma" w:eastAsia="Times New Roman" w:hAnsi="Tahoma" w:cs="Tahoma"/>
            <w:b/>
            <w:bCs/>
            <w:i/>
            <w:iCs/>
            <w:color w:val="0072BC"/>
            <w:sz w:val="25"/>
            <w:szCs w:val="25"/>
            <w:u w:val="single"/>
            <w:vertAlign w:val="superscript"/>
            <w:lang w:val="hu-HU" w:eastAsia="hu-HU"/>
          </w:rPr>
          <w:t>135</w:t>
        </w:r>
      </w:hyperlink>
    </w:p>
    <w:p w:rsidR="00941DE8" w:rsidRPr="00941DE8" w:rsidRDefault="00941DE8" w:rsidP="00941DE8">
      <w:pPr>
        <w:shd w:val="clear" w:color="auto" w:fill="FFFFFF"/>
        <w:spacing w:after="0" w:line="295" w:lineRule="atLeast"/>
        <w:jc w:val="center"/>
        <w:outlineLvl w:val="2"/>
        <w:rPr>
          <w:rFonts w:ascii="Tahoma" w:eastAsia="Times New Roman" w:hAnsi="Tahoma" w:cs="Tahoma"/>
          <w:b/>
          <w:bCs/>
          <w:color w:val="222222"/>
          <w:sz w:val="24"/>
          <w:szCs w:val="24"/>
          <w:lang w:val="hu-HU" w:eastAsia="hu-HU"/>
        </w:rPr>
      </w:pPr>
      <w:r w:rsidRPr="00941DE8">
        <w:rPr>
          <w:rFonts w:ascii="Tahoma" w:eastAsia="Times New Roman" w:hAnsi="Tahoma" w:cs="Tahoma"/>
          <w:b/>
          <w:bCs/>
          <w:color w:val="222222"/>
          <w:sz w:val="24"/>
          <w:szCs w:val="24"/>
          <w:lang w:val="hu-HU" w:eastAsia="hu-HU"/>
        </w:rPr>
        <w:t>A más EGT-államban alapított vállalkozás működésére vonatkozó különös szabályok</w:t>
      </w:r>
      <w:hyperlink r:id="rId139" w:anchor="lbj135id1a8d" w:history="1">
        <w:r w:rsidRPr="00941DE8">
          <w:rPr>
            <w:rFonts w:ascii="Tahoma" w:eastAsia="Times New Roman" w:hAnsi="Tahoma" w:cs="Tahoma"/>
            <w:b/>
            <w:bCs/>
            <w:color w:val="0072BC"/>
            <w:sz w:val="18"/>
            <w:szCs w:val="18"/>
            <w:u w:val="single"/>
            <w:vertAlign w:val="superscript"/>
            <w:lang w:val="hu-HU" w:eastAsia="hu-HU"/>
          </w:rPr>
          <w:t>136</w:t>
        </w:r>
      </w:hyperlink>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66. §</w:t>
      </w:r>
      <w:hyperlink r:id="rId140" w:anchor="lbj136id1a8d" w:history="1">
        <w:r w:rsidRPr="00941DE8">
          <w:rPr>
            <w:rFonts w:ascii="Tahoma" w:eastAsia="Times New Roman" w:hAnsi="Tahoma" w:cs="Tahoma"/>
            <w:b/>
            <w:bCs/>
            <w:color w:val="0072BC"/>
            <w:sz w:val="15"/>
            <w:szCs w:val="15"/>
            <w:u w:val="single"/>
            <w:vertAlign w:val="superscript"/>
            <w:lang w:val="hu-HU" w:eastAsia="hu-HU"/>
          </w:rPr>
          <w:t>137</w:t>
        </w:r>
      </w:hyperlink>
      <w:r w:rsidRPr="00941DE8">
        <w:rPr>
          <w:rFonts w:ascii="Tahoma" w:eastAsia="Times New Roman" w:hAnsi="Tahoma" w:cs="Tahoma"/>
          <w:b/>
          <w:bCs/>
          <w:color w:val="222222"/>
          <w:sz w:val="20"/>
          <w:szCs w:val="20"/>
          <w:lang w:val="hu-HU" w:eastAsia="hu-HU"/>
        </w:rPr>
        <w:t> </w:t>
      </w:r>
      <w:r w:rsidRPr="00941DE8">
        <w:rPr>
          <w:rFonts w:ascii="Tahoma" w:eastAsia="Times New Roman" w:hAnsi="Tahoma" w:cs="Tahoma"/>
          <w:color w:val="222222"/>
          <w:sz w:val="20"/>
          <w:szCs w:val="20"/>
          <w:lang w:val="hu-HU" w:eastAsia="hu-HU"/>
        </w:rPr>
        <w:t>A más EGT-államban alapított és működési engedélyt szerzett, személy- és vagyonvédelmi tevékenységet folytató vállalkozásnak (a továbbiakban: EGT-vállalkozás) Magyarország területén letelepedés keretében végzett személy- és vagyonvédelmi tevékenységére e törvény rendelkezéseit a 67-68. §-ban foglalt eltérésekkel kell alkalmazni.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67. §</w:t>
      </w:r>
      <w:hyperlink r:id="rId141" w:anchor="lbj137id1a8d" w:history="1">
        <w:r w:rsidRPr="00941DE8">
          <w:rPr>
            <w:rFonts w:ascii="Tahoma" w:eastAsia="Times New Roman" w:hAnsi="Tahoma" w:cs="Tahoma"/>
            <w:b/>
            <w:bCs/>
            <w:color w:val="0072BC"/>
            <w:sz w:val="15"/>
            <w:szCs w:val="15"/>
            <w:u w:val="single"/>
            <w:vertAlign w:val="superscript"/>
            <w:lang w:val="hu-HU" w:eastAsia="hu-HU"/>
          </w:rPr>
          <w:t>138</w:t>
        </w:r>
      </w:hyperlink>
      <w:r w:rsidRPr="00941DE8">
        <w:rPr>
          <w:rFonts w:ascii="Tahoma" w:eastAsia="Times New Roman" w:hAnsi="Tahoma" w:cs="Tahoma"/>
          <w:b/>
          <w:bCs/>
          <w:color w:val="222222"/>
          <w:sz w:val="20"/>
          <w:szCs w:val="20"/>
          <w:lang w:val="hu-HU" w:eastAsia="hu-HU"/>
        </w:rPr>
        <w:t> </w:t>
      </w:r>
      <w:r w:rsidRPr="00941DE8">
        <w:rPr>
          <w:rFonts w:ascii="Tahoma" w:eastAsia="Times New Roman" w:hAnsi="Tahoma" w:cs="Tahoma"/>
          <w:color w:val="222222"/>
          <w:sz w:val="20"/>
          <w:szCs w:val="20"/>
          <w:lang w:val="hu-HU" w:eastAsia="hu-HU"/>
        </w:rPr>
        <w:t>(1) Az EGT-vállalkozás Magyarország területén személy- és vagyonvédelmi tevékenységét a rendőrség (2) bekezdés szerinti engedélye alapján kezdheti meg és gyakorolhatja.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A rendőrség az EGT-vállalkozás kérelmére magyarországi tevékenységét akkor engedélyezi, ha a kérelmező által szolgáltatott, a magyar nyelvre lefordított okiratokat megvizsgálva meggyőződik arról, hogy az EGT-vállalkozás rendelkezik olyan, más EGT-államban kiadott, érvényes és hatályos okirattal, amely a vállalkozást a személy- és vagyonvédelmi tevékenység végzésére feljogosítja.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(3) A rendőrség az engedéllyel rendelkező EGT-vállalkozásokról - a tevékenység ellenőrzésének céljából - nyilvántartást vezet, amely tartalmazza: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az EGT-vállalkozás megnevezését, székhelyét, telephelyét, fióktelepét;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az engedélyezett tevékenység megnevezését;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c) </w:t>
      </w:r>
      <w:r w:rsidRPr="00941DE8">
        <w:rPr>
          <w:rFonts w:ascii="Tahoma" w:eastAsia="Times New Roman" w:hAnsi="Tahoma" w:cs="Tahoma"/>
          <w:color w:val="222222"/>
          <w:sz w:val="20"/>
          <w:szCs w:val="20"/>
          <w:lang w:val="hu-HU" w:eastAsia="hu-HU"/>
        </w:rPr>
        <w:t>az engedély számát;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d) </w:t>
      </w:r>
      <w:r w:rsidRPr="00941DE8">
        <w:rPr>
          <w:rFonts w:ascii="Tahoma" w:eastAsia="Times New Roman" w:hAnsi="Tahoma" w:cs="Tahoma"/>
          <w:color w:val="222222"/>
          <w:sz w:val="20"/>
          <w:szCs w:val="20"/>
          <w:lang w:val="hu-HU" w:eastAsia="hu-HU"/>
        </w:rPr>
        <w:t>az EGT-vállalkozás magyarországi tevékenységének 68. § (2) bekezdése szerinti megtiltása esetén az erről szóló határozatot;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e</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az engedély kiállításának alapjául szolgáló okirat kiadásának időpontját, érvényességének és hatályosságának idejét.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(4) A rendőrség a (3) bekezdés szerinti nyilvántartásban szereplő adatokat az engedély visszavonásáig tartja nyilván.</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(5) A (3) bekezdés szerinti nyilvántartás a személy- és vagyonvédelmi tevékenység folytatásának hatósági ellenőrzését és a szolgáltatást igénybe vevők tájékoztatását szolgálja. A (3) bekezdés </w:t>
      </w:r>
      <w:r w:rsidRPr="00941DE8">
        <w:rPr>
          <w:rFonts w:ascii="Tahoma" w:eastAsia="Times New Roman" w:hAnsi="Tahoma" w:cs="Tahoma"/>
          <w:i/>
          <w:iCs/>
          <w:color w:val="222222"/>
          <w:sz w:val="20"/>
          <w:szCs w:val="20"/>
          <w:lang w:val="hu-HU" w:eastAsia="hu-HU"/>
        </w:rPr>
        <w:t>a)-d) </w:t>
      </w:r>
      <w:r w:rsidRPr="00941DE8">
        <w:rPr>
          <w:rFonts w:ascii="Tahoma" w:eastAsia="Times New Roman" w:hAnsi="Tahoma" w:cs="Tahoma"/>
          <w:color w:val="222222"/>
          <w:sz w:val="20"/>
          <w:szCs w:val="20"/>
          <w:lang w:val="hu-HU" w:eastAsia="hu-HU"/>
        </w:rPr>
        <w:t>pontjában foglalt adatok közérdekből nyilvánosak.</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68. §</w:t>
      </w:r>
      <w:hyperlink r:id="rId142" w:anchor="lbj138id1a8d" w:history="1">
        <w:r w:rsidRPr="00941DE8">
          <w:rPr>
            <w:rFonts w:ascii="Tahoma" w:eastAsia="Times New Roman" w:hAnsi="Tahoma" w:cs="Tahoma"/>
            <w:b/>
            <w:bCs/>
            <w:color w:val="0072BC"/>
            <w:sz w:val="15"/>
            <w:szCs w:val="15"/>
            <w:u w:val="single"/>
            <w:vertAlign w:val="superscript"/>
            <w:lang w:val="hu-HU" w:eastAsia="hu-HU"/>
          </w:rPr>
          <w:t>139</w:t>
        </w:r>
      </w:hyperlink>
      <w:r w:rsidRPr="00941DE8">
        <w:rPr>
          <w:rFonts w:ascii="Tahoma" w:eastAsia="Times New Roman" w:hAnsi="Tahoma" w:cs="Tahoma"/>
          <w:b/>
          <w:bCs/>
          <w:color w:val="222222"/>
          <w:sz w:val="20"/>
          <w:szCs w:val="20"/>
          <w:lang w:val="hu-HU" w:eastAsia="hu-HU"/>
        </w:rPr>
        <w:t> </w:t>
      </w:r>
      <w:r w:rsidRPr="00941DE8">
        <w:rPr>
          <w:rFonts w:ascii="Tahoma" w:eastAsia="Times New Roman" w:hAnsi="Tahoma" w:cs="Tahoma"/>
          <w:color w:val="222222"/>
          <w:sz w:val="20"/>
          <w:szCs w:val="20"/>
          <w:lang w:val="hu-HU" w:eastAsia="hu-HU"/>
        </w:rPr>
        <w:t>(1) A rendőrség az EGT-vállalkozás 67. § (1) bekezdés szerinti engedélyét haladéktalanul, de legkésőbb a tudomásra jutástól számított nyolc napon belül visszavonja, ha kiadásának valamely feltétele már nem áll fenn.</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A rendőrség haladéktalanul, de legkésőbb a tudomásra jutástól számított nyolc napon belül az EGT-vállalkozás 67. § (1) bekezdés szerinti engedélyét hat hónapra felfüggeszti, ha az EGT-vállalkozás e törvény szabályait - a 65. §-ban foglaltak szerint - súlyosan megsértette.</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(3) A rendőrség a személy- és vagyonvédelmi tevékenységet jogosulatlanul végző, továbbá a tevékenységére vonatkozó, e törvényben meghatározott előírásokat ismételten vagy súlyosan megsértő EGT-vállalkozást felügyeleti bírsággal sújthatja, amelyre - a (4) bekezdésben foglaltak kivételével - az V. Fejezet előírásait kell alkalmazni.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(4) A (3) bekezdés alkalmazásában az EGT-vállalkozás jogosulatlanul végzi magyarországi tevékenységét, ha azt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 67. § (1) bekezdés szerinti engedély hiányában folytatja;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olyan vállalkozással vagy természetes személlyel végezteti, aki a tevékenység végzésére nem jogosult.</w:t>
      </w:r>
    </w:p>
    <w:p w:rsidR="00941DE8" w:rsidRPr="00941DE8" w:rsidRDefault="00941DE8" w:rsidP="00941DE8">
      <w:pPr>
        <w:shd w:val="clear" w:color="auto" w:fill="FFFFFF"/>
        <w:spacing w:after="0" w:line="295" w:lineRule="atLeast"/>
        <w:jc w:val="center"/>
        <w:outlineLvl w:val="2"/>
        <w:rPr>
          <w:rFonts w:ascii="Tahoma" w:eastAsia="Times New Roman" w:hAnsi="Tahoma" w:cs="Tahoma"/>
          <w:b/>
          <w:bCs/>
          <w:color w:val="222222"/>
          <w:sz w:val="24"/>
          <w:szCs w:val="24"/>
          <w:lang w:val="hu-HU" w:eastAsia="hu-HU"/>
        </w:rPr>
      </w:pPr>
      <w:r w:rsidRPr="00941DE8">
        <w:rPr>
          <w:rFonts w:ascii="Tahoma" w:eastAsia="Times New Roman" w:hAnsi="Tahoma" w:cs="Tahoma"/>
          <w:b/>
          <w:bCs/>
          <w:color w:val="222222"/>
          <w:sz w:val="24"/>
          <w:szCs w:val="24"/>
          <w:lang w:val="hu-HU" w:eastAsia="hu-HU"/>
        </w:rPr>
        <w:t>A szabad mozgás és tartózkodás jogával rendelkező személy Magyarország területén letelepedés keretében végzett személy- és vagyonvédelmi tevékenységére vonatkozó különös szabályok</w:t>
      </w:r>
      <w:hyperlink r:id="rId143" w:anchor="lbj139id1a8d" w:history="1">
        <w:r w:rsidRPr="00941DE8">
          <w:rPr>
            <w:rFonts w:ascii="Tahoma" w:eastAsia="Times New Roman" w:hAnsi="Tahoma" w:cs="Tahoma"/>
            <w:b/>
            <w:bCs/>
            <w:color w:val="0072BC"/>
            <w:sz w:val="18"/>
            <w:szCs w:val="18"/>
            <w:u w:val="single"/>
            <w:vertAlign w:val="superscript"/>
            <w:lang w:val="hu-HU" w:eastAsia="hu-HU"/>
          </w:rPr>
          <w:t>140</w:t>
        </w:r>
      </w:hyperlink>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69. §</w:t>
      </w:r>
      <w:hyperlink r:id="rId144" w:anchor="lbj140id1a8d" w:history="1">
        <w:r w:rsidRPr="00941DE8">
          <w:rPr>
            <w:rFonts w:ascii="Tahoma" w:eastAsia="Times New Roman" w:hAnsi="Tahoma" w:cs="Tahoma"/>
            <w:b/>
            <w:bCs/>
            <w:color w:val="0072BC"/>
            <w:sz w:val="15"/>
            <w:szCs w:val="15"/>
            <w:u w:val="single"/>
            <w:vertAlign w:val="superscript"/>
            <w:lang w:val="hu-HU" w:eastAsia="hu-HU"/>
          </w:rPr>
          <w:t>141</w:t>
        </w:r>
      </w:hyperlink>
      <w:r w:rsidRPr="00941DE8">
        <w:rPr>
          <w:rFonts w:ascii="Tahoma" w:eastAsia="Times New Roman" w:hAnsi="Tahoma" w:cs="Tahoma"/>
          <w:b/>
          <w:bCs/>
          <w:color w:val="222222"/>
          <w:sz w:val="20"/>
          <w:szCs w:val="20"/>
          <w:lang w:val="hu-HU" w:eastAsia="hu-HU"/>
        </w:rPr>
        <w:t> </w:t>
      </w:r>
      <w:r w:rsidRPr="00941DE8">
        <w:rPr>
          <w:rFonts w:ascii="Tahoma" w:eastAsia="Times New Roman" w:hAnsi="Tahoma" w:cs="Tahoma"/>
          <w:color w:val="222222"/>
          <w:sz w:val="20"/>
          <w:szCs w:val="20"/>
          <w:lang w:val="hu-HU" w:eastAsia="hu-HU"/>
        </w:rPr>
        <w:t xml:space="preserve">Annak a szabad mozgás és tartózkodás jogával rendelkező személynek, aki más EGT-államban kiadott, személy- és vagyonvédelmi tevékenység végzésére jogosító okirattal rendelkezik, </w:t>
      </w:r>
      <w:r w:rsidRPr="00941DE8">
        <w:rPr>
          <w:rFonts w:ascii="Tahoma" w:eastAsia="Times New Roman" w:hAnsi="Tahoma" w:cs="Tahoma"/>
          <w:color w:val="222222"/>
          <w:sz w:val="20"/>
          <w:szCs w:val="20"/>
          <w:lang w:val="hu-HU" w:eastAsia="hu-HU"/>
        </w:rPr>
        <w:lastRenderedPageBreak/>
        <w:t>Magyarország területén folytatott személy- és vagyonvédelmi tevékenységére e törvény rendelkezéseit a 70-72. §-ban foglalt eltérésekkel kell alkalmazni.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70. §</w:t>
      </w:r>
      <w:hyperlink r:id="rId145" w:anchor="lbj141id1a8d" w:history="1">
        <w:r w:rsidRPr="00941DE8">
          <w:rPr>
            <w:rFonts w:ascii="Tahoma" w:eastAsia="Times New Roman" w:hAnsi="Tahoma" w:cs="Tahoma"/>
            <w:b/>
            <w:bCs/>
            <w:color w:val="0072BC"/>
            <w:sz w:val="15"/>
            <w:szCs w:val="15"/>
            <w:u w:val="single"/>
            <w:vertAlign w:val="superscript"/>
            <w:lang w:val="hu-HU" w:eastAsia="hu-HU"/>
          </w:rPr>
          <w:t>142</w:t>
        </w:r>
      </w:hyperlink>
      <w:r w:rsidRPr="00941DE8">
        <w:rPr>
          <w:rFonts w:ascii="Tahoma" w:eastAsia="Times New Roman" w:hAnsi="Tahoma" w:cs="Tahoma"/>
          <w:b/>
          <w:bCs/>
          <w:color w:val="222222"/>
          <w:sz w:val="20"/>
          <w:szCs w:val="20"/>
          <w:lang w:val="hu-HU" w:eastAsia="hu-HU"/>
        </w:rPr>
        <w:t> </w:t>
      </w:r>
      <w:r w:rsidRPr="00941DE8">
        <w:rPr>
          <w:rFonts w:ascii="Tahoma" w:eastAsia="Times New Roman" w:hAnsi="Tahoma" w:cs="Tahoma"/>
          <w:color w:val="222222"/>
          <w:sz w:val="20"/>
          <w:szCs w:val="20"/>
          <w:lang w:val="hu-HU" w:eastAsia="hu-HU"/>
        </w:rPr>
        <w:t>(1) Az a szabad mozgás és tartózkodás jogával rendelkező személy, aki más EGT-államban kiadott, személy- és vagyonvédelmi tevékenység végzésére jogosító okirattal rendelkezik, Magyarország területén az e törvény hatálya alá tartozó tevékenységet letelepedés keretében a rendőrség (2) bekezdés szerinti engedélye alapján kezdheti meg és gyakorolhatja.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A rendőrség a szabad mozgás és tartózkodás jogával rendelkező személy Magyarország területén letelepedés keretében végzett személy- és vagyonvédelmi tevékenységét kérelmére akkor engedélyezi, ha a kérelmező által szolgáltatott, a magyar nyelvre lefordított okiratokat megvizsgálva meggyőződik arról, hogy a kérelmezőt e törvény hatálya alá tartozó tevékenység személyes végzésére jogosító, más EGT-államban kiadott okirat érvényes és hatályos.</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(3) A rendőrség a (2) bekezdés szerinti engedéllyel rendelkezőkről - a tevékenység ellenőrzésének céljából - nyilvántartást vezet, amely tartalmazza: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 szabad mozgás és tartózkodás jogával rendelkező személy nevét, lakó- vagy tartózkodási helyét;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az engedélyezett tevékenység megnevezését;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c) </w:t>
      </w:r>
      <w:r w:rsidRPr="00941DE8">
        <w:rPr>
          <w:rFonts w:ascii="Tahoma" w:eastAsia="Times New Roman" w:hAnsi="Tahoma" w:cs="Tahoma"/>
          <w:color w:val="222222"/>
          <w:sz w:val="20"/>
          <w:szCs w:val="20"/>
          <w:lang w:val="hu-HU" w:eastAsia="hu-HU"/>
        </w:rPr>
        <w:t>az engedély számát;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d) </w:t>
      </w:r>
      <w:r w:rsidRPr="00941DE8">
        <w:rPr>
          <w:rFonts w:ascii="Tahoma" w:eastAsia="Times New Roman" w:hAnsi="Tahoma" w:cs="Tahoma"/>
          <w:color w:val="222222"/>
          <w:sz w:val="20"/>
          <w:szCs w:val="20"/>
          <w:lang w:val="hu-HU" w:eastAsia="hu-HU"/>
        </w:rPr>
        <w:t>az EGT-vállalkozás magyarországi tevékenységének 68. § (2) bekezdése szerinti megtiltása esetén az erről szóló határozatot;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e</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az engedély kiállításának alapjául szolgáló okirat kiadásának időpontját, érvényességének és hatályosságának idejét.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(4) A rendőrség a (3) bekezdés szerinti nyilvántartásban szereplő adatokat az engedély visszavonásáig tartja nyilván.</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(5) A (3) bekezdés szerinti nyilvántartás a személy- és vagyonvédelmi tevékenység folytatásának hatósági ellenőrzését és a szolgáltatást igénybe vevők tájékoztatását szolgálja. A (3) bekezdés </w:t>
      </w:r>
      <w:r w:rsidRPr="00941DE8">
        <w:rPr>
          <w:rFonts w:ascii="Tahoma" w:eastAsia="Times New Roman" w:hAnsi="Tahoma" w:cs="Tahoma"/>
          <w:i/>
          <w:iCs/>
          <w:color w:val="222222"/>
          <w:sz w:val="20"/>
          <w:szCs w:val="20"/>
          <w:lang w:val="hu-HU" w:eastAsia="hu-HU"/>
        </w:rPr>
        <w:t>a)-d) </w:t>
      </w:r>
      <w:r w:rsidRPr="00941DE8">
        <w:rPr>
          <w:rFonts w:ascii="Tahoma" w:eastAsia="Times New Roman" w:hAnsi="Tahoma" w:cs="Tahoma"/>
          <w:color w:val="222222"/>
          <w:sz w:val="20"/>
          <w:szCs w:val="20"/>
          <w:lang w:val="hu-HU" w:eastAsia="hu-HU"/>
        </w:rPr>
        <w:t>pontjában foglalt adatok közérdekből nyilvánosak.</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71. §</w:t>
      </w:r>
      <w:hyperlink r:id="rId146" w:anchor="lbj142id1a8d" w:history="1">
        <w:r w:rsidRPr="00941DE8">
          <w:rPr>
            <w:rFonts w:ascii="Tahoma" w:eastAsia="Times New Roman" w:hAnsi="Tahoma" w:cs="Tahoma"/>
            <w:b/>
            <w:bCs/>
            <w:color w:val="0072BC"/>
            <w:sz w:val="15"/>
            <w:szCs w:val="15"/>
            <w:u w:val="single"/>
            <w:vertAlign w:val="superscript"/>
            <w:lang w:val="hu-HU" w:eastAsia="hu-HU"/>
          </w:rPr>
          <w:t>143</w:t>
        </w:r>
      </w:hyperlink>
      <w:r w:rsidRPr="00941DE8">
        <w:rPr>
          <w:rFonts w:ascii="Tahoma" w:eastAsia="Times New Roman" w:hAnsi="Tahoma" w:cs="Tahoma"/>
          <w:b/>
          <w:bCs/>
          <w:color w:val="222222"/>
          <w:sz w:val="20"/>
          <w:szCs w:val="20"/>
          <w:lang w:val="hu-HU" w:eastAsia="hu-HU"/>
        </w:rPr>
        <w:t> </w:t>
      </w:r>
      <w:r w:rsidRPr="00941DE8">
        <w:rPr>
          <w:rFonts w:ascii="Tahoma" w:eastAsia="Times New Roman" w:hAnsi="Tahoma" w:cs="Tahoma"/>
          <w:color w:val="222222"/>
          <w:sz w:val="20"/>
          <w:szCs w:val="20"/>
          <w:lang w:val="hu-HU" w:eastAsia="hu-HU"/>
        </w:rPr>
        <w:t>(1) A rendőrség a szabad mozgás és tartózkodás jogával rendelkező személy 70. § (2) bekezdése szerinti engedélyét haladéktalanul, de legkésőbb a tudomásra jutástól számított nyolc napon belül visszavonja, ha kiadásának valamely feltétele már nem áll fenn.</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A rendőrség haladéktalanul, de legkésőbb a tudomásra jutástól számított nyolc napon belül a szabad mozgás és tartózkodás jogával rendelkező személy 70. § (2) bekezdése szerinti engedélyét hat hónapra felfüggeszti, ha e törvény szabályait - a 65. §-ban foglaltak szerint - súlyosan megsértette.</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(3) A rendőrség haladéktalanul, de legkésőbb a tudomására jutástól számított nyolc napon belül a szabad mozgás és tartózkodás jogával rendelkező személy magyarországi tevékenységének gyakorlását a büntetőeljárás jogerős befejezéséig felfüggeszti, ha a szabad mozgás és tartózkodás jogával rendelkező személy ellen kétévi vagy ennél hosszabb tartamú szabadságvesztéssel büntetendő szándékos bűncselekmény elkövetése miatt büntetőeljárás indul.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(4) A (3) bekezdésben foglalt esetben, amennyiben a büntetőeljárás büntetés kiszabása, vagy intézkedés alkalmazása nélkül zárult, a rendőrség a felfüggesztést megszünteti, amennyiben a büntetőeljárás büntetés kiszabásával vagy intézkedés alkalmazásával zárult, az engedélyt visszavonja.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72. §</w:t>
      </w:r>
      <w:hyperlink r:id="rId147" w:anchor="lbj143id1a8d" w:history="1">
        <w:r w:rsidRPr="00941DE8">
          <w:rPr>
            <w:rFonts w:ascii="Tahoma" w:eastAsia="Times New Roman" w:hAnsi="Tahoma" w:cs="Tahoma"/>
            <w:b/>
            <w:bCs/>
            <w:color w:val="0072BC"/>
            <w:sz w:val="15"/>
            <w:szCs w:val="15"/>
            <w:u w:val="single"/>
            <w:vertAlign w:val="superscript"/>
            <w:lang w:val="hu-HU" w:eastAsia="hu-HU"/>
          </w:rPr>
          <w:t>144</w:t>
        </w:r>
      </w:hyperlink>
      <w:r w:rsidRPr="00941DE8">
        <w:rPr>
          <w:rFonts w:ascii="Tahoma" w:eastAsia="Times New Roman" w:hAnsi="Tahoma" w:cs="Tahoma"/>
          <w:b/>
          <w:bCs/>
          <w:color w:val="222222"/>
          <w:sz w:val="20"/>
          <w:szCs w:val="20"/>
          <w:lang w:val="hu-HU" w:eastAsia="hu-HU"/>
        </w:rPr>
        <w:t> </w:t>
      </w:r>
      <w:r w:rsidRPr="00941DE8">
        <w:rPr>
          <w:rFonts w:ascii="Tahoma" w:eastAsia="Times New Roman" w:hAnsi="Tahoma" w:cs="Tahoma"/>
          <w:color w:val="222222"/>
          <w:sz w:val="20"/>
          <w:szCs w:val="20"/>
          <w:lang w:val="hu-HU" w:eastAsia="hu-HU"/>
        </w:rPr>
        <w:t>(1) Ha a 70. § (1) bekezdés alapján a tevékenység végzésére jogosult személyt kétévi vagy ennél hosszabb tartamú szabadságvesztéssel büntetendő szándékos bűncselekmény elkövetésén tetten érik, a személy- és vagyonvédelmi tevékenység további gyakorlását a rendőr a helyszínen megtiltja.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A rendőr a személy- és vagyonvédelmi tevékenység megtiltásáról haladéktalanul értesíti - a megtiltás okának megjelölésével - a 70. § (2) bekezdése szerinti engedélyt kiállító hatóságot.</w:t>
      </w:r>
    </w:p>
    <w:p w:rsidR="00941DE8" w:rsidRPr="00941DE8" w:rsidRDefault="00941DE8" w:rsidP="00941DE8">
      <w:pPr>
        <w:shd w:val="clear" w:color="auto" w:fill="FFFFFF"/>
        <w:spacing w:before="100" w:beforeAutospacing="1" w:after="100" w:afterAutospacing="1" w:line="240" w:lineRule="auto"/>
        <w:jc w:val="center"/>
        <w:outlineLvl w:val="1"/>
        <w:rPr>
          <w:rFonts w:ascii="Tahoma" w:eastAsia="Times New Roman" w:hAnsi="Tahoma" w:cs="Tahoma"/>
          <w:b/>
          <w:bCs/>
          <w:color w:val="222222"/>
          <w:sz w:val="34"/>
          <w:szCs w:val="34"/>
          <w:lang w:val="hu-HU" w:eastAsia="hu-HU"/>
        </w:rPr>
      </w:pPr>
      <w:r w:rsidRPr="00941DE8">
        <w:rPr>
          <w:rFonts w:ascii="Tahoma" w:eastAsia="Times New Roman" w:hAnsi="Tahoma" w:cs="Tahoma"/>
          <w:b/>
          <w:bCs/>
          <w:i/>
          <w:iCs/>
          <w:color w:val="222222"/>
          <w:sz w:val="34"/>
          <w:szCs w:val="34"/>
          <w:lang w:val="hu-HU" w:eastAsia="hu-HU"/>
        </w:rPr>
        <w:t>VI/A. Fejezet</w:t>
      </w:r>
      <w:hyperlink r:id="rId148" w:anchor="lbj144id1a8d" w:history="1">
        <w:r w:rsidRPr="00941DE8">
          <w:rPr>
            <w:rFonts w:ascii="Tahoma" w:eastAsia="Times New Roman" w:hAnsi="Tahoma" w:cs="Tahoma"/>
            <w:b/>
            <w:bCs/>
            <w:i/>
            <w:iCs/>
            <w:color w:val="0072BC"/>
            <w:sz w:val="25"/>
            <w:szCs w:val="25"/>
            <w:u w:val="single"/>
            <w:vertAlign w:val="superscript"/>
            <w:lang w:val="hu-HU" w:eastAsia="hu-HU"/>
          </w:rPr>
          <w:t>145</w:t>
        </w:r>
      </w:hyperlink>
    </w:p>
    <w:p w:rsidR="00941DE8" w:rsidRPr="00941DE8" w:rsidRDefault="00941DE8" w:rsidP="00941DE8">
      <w:pPr>
        <w:shd w:val="clear" w:color="auto" w:fill="FFFFFF"/>
        <w:spacing w:before="100" w:beforeAutospacing="1" w:after="100" w:afterAutospacing="1" w:line="240" w:lineRule="auto"/>
        <w:jc w:val="center"/>
        <w:outlineLvl w:val="1"/>
        <w:rPr>
          <w:rFonts w:ascii="Tahoma" w:eastAsia="Times New Roman" w:hAnsi="Tahoma" w:cs="Tahoma"/>
          <w:b/>
          <w:bCs/>
          <w:color w:val="222222"/>
          <w:sz w:val="34"/>
          <w:szCs w:val="34"/>
          <w:lang w:val="hu-HU" w:eastAsia="hu-HU"/>
        </w:rPr>
      </w:pPr>
      <w:r w:rsidRPr="00941DE8">
        <w:rPr>
          <w:rFonts w:ascii="Tahoma" w:eastAsia="Times New Roman" w:hAnsi="Tahoma" w:cs="Tahoma"/>
          <w:b/>
          <w:bCs/>
          <w:i/>
          <w:iCs/>
          <w:color w:val="222222"/>
          <w:sz w:val="34"/>
          <w:szCs w:val="34"/>
          <w:lang w:val="hu-HU" w:eastAsia="hu-HU"/>
        </w:rPr>
        <w:t xml:space="preserve">A MÁS EGT-ÁLLAMBAN ALAPÍTOTT VÁLLALKOZÁS MAGYARORSZÁG TERÜLETÉN VÉGZETT HATÁRON ÁTNYÚLÓ, VALAMINT MAGYARORSZÁG TERÜLETÉN LETELEPEDÉS KERETÉBEN VÉGZETT </w:t>
      </w:r>
      <w:r w:rsidRPr="00941DE8">
        <w:rPr>
          <w:rFonts w:ascii="Tahoma" w:eastAsia="Times New Roman" w:hAnsi="Tahoma" w:cs="Tahoma"/>
          <w:b/>
          <w:bCs/>
          <w:i/>
          <w:iCs/>
          <w:color w:val="222222"/>
          <w:sz w:val="34"/>
          <w:szCs w:val="34"/>
          <w:lang w:val="hu-HU" w:eastAsia="hu-HU"/>
        </w:rPr>
        <w:lastRenderedPageBreak/>
        <w:t>TEVÉKENYSÉGÉRE VONATKOZÓ KÜLÖNÖS RENDELKEZÉSEK</w:t>
      </w:r>
      <w:hyperlink r:id="rId149" w:anchor="lbj145id1a8d" w:history="1">
        <w:r w:rsidRPr="00941DE8">
          <w:rPr>
            <w:rFonts w:ascii="Tahoma" w:eastAsia="Times New Roman" w:hAnsi="Tahoma" w:cs="Tahoma"/>
            <w:b/>
            <w:bCs/>
            <w:i/>
            <w:iCs/>
            <w:color w:val="0072BC"/>
            <w:sz w:val="25"/>
            <w:szCs w:val="25"/>
            <w:u w:val="single"/>
            <w:vertAlign w:val="superscript"/>
            <w:lang w:val="hu-HU" w:eastAsia="hu-HU"/>
          </w:rPr>
          <w:t>146</w:t>
        </w:r>
      </w:hyperlink>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72/A. §</w:t>
      </w:r>
      <w:hyperlink r:id="rId150" w:anchor="lbj146id1a8d" w:history="1">
        <w:r w:rsidRPr="00941DE8">
          <w:rPr>
            <w:rFonts w:ascii="Tahoma" w:eastAsia="Times New Roman" w:hAnsi="Tahoma" w:cs="Tahoma"/>
            <w:b/>
            <w:bCs/>
            <w:color w:val="0072BC"/>
            <w:sz w:val="15"/>
            <w:szCs w:val="15"/>
            <w:u w:val="single"/>
            <w:vertAlign w:val="superscript"/>
            <w:lang w:val="hu-HU" w:eastAsia="hu-HU"/>
          </w:rPr>
          <w:t>147</w:t>
        </w:r>
      </w:hyperlink>
      <w:r w:rsidRPr="00941DE8">
        <w:rPr>
          <w:rFonts w:ascii="Tahoma" w:eastAsia="Times New Roman" w:hAnsi="Tahoma" w:cs="Tahoma"/>
          <w:b/>
          <w:bCs/>
          <w:color w:val="222222"/>
          <w:sz w:val="20"/>
          <w:szCs w:val="20"/>
          <w:lang w:val="hu-HU" w:eastAsia="hu-HU"/>
        </w:rPr>
        <w:t> </w:t>
      </w:r>
      <w:r w:rsidRPr="00941DE8">
        <w:rPr>
          <w:rFonts w:ascii="Tahoma" w:eastAsia="Times New Roman" w:hAnsi="Tahoma" w:cs="Tahoma"/>
          <w:color w:val="222222"/>
          <w:sz w:val="20"/>
          <w:szCs w:val="20"/>
          <w:lang w:val="hu-HU" w:eastAsia="hu-HU"/>
        </w:rPr>
        <w:t>(1) Az EGT-vállalkozás Magyarország területén végzett határon átnyúló szolgáltatásnyújtás keretében történő személy- és vagyonvédelmi tevékenységének folytatására irányuló szándékát köteles a rendőrségnek bejelenteni.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A szolgáltatási tevékenység megkezdésének és folytatásának általános szabályairól szóló törvény szerint a szabad szolgáltatásnyújtás jogával rendelkező szolgáltató Magyarország területén végzett határon átnyúló szolgáltatásnyújtás, valamint Magyarország területén letelepedés keretében történő tervező-szerelő vagy magánnyomozói tevékenységének folytatására irányuló szándékát köteles a rendőrségnek bejelenteni.</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(3) Az (1) és (2) bekezdés szerinti bejelentést tevő vállalkozásokról a rendőrség a szolgáltatási tevékenység megkezdésének és folytatásának általános szabályairól szóló törvénynek megfelelően nyilvántartást vezet.</w:t>
      </w:r>
    </w:p>
    <w:p w:rsidR="00941DE8" w:rsidRPr="00941DE8" w:rsidRDefault="00941DE8" w:rsidP="00941DE8">
      <w:pPr>
        <w:shd w:val="clear" w:color="auto" w:fill="FFFFFF"/>
        <w:spacing w:before="100" w:beforeAutospacing="1" w:after="100" w:afterAutospacing="1" w:line="240" w:lineRule="auto"/>
        <w:jc w:val="center"/>
        <w:outlineLvl w:val="1"/>
        <w:rPr>
          <w:rFonts w:ascii="Tahoma" w:eastAsia="Times New Roman" w:hAnsi="Tahoma" w:cs="Tahoma"/>
          <w:b/>
          <w:bCs/>
          <w:color w:val="222222"/>
          <w:sz w:val="34"/>
          <w:szCs w:val="34"/>
          <w:lang w:val="hu-HU" w:eastAsia="hu-HU"/>
        </w:rPr>
      </w:pPr>
      <w:r w:rsidRPr="00941DE8">
        <w:rPr>
          <w:rFonts w:ascii="Tahoma" w:eastAsia="Times New Roman" w:hAnsi="Tahoma" w:cs="Tahoma"/>
          <w:b/>
          <w:bCs/>
          <w:i/>
          <w:iCs/>
          <w:color w:val="222222"/>
          <w:sz w:val="34"/>
          <w:szCs w:val="34"/>
          <w:lang w:val="hu-HU" w:eastAsia="hu-HU"/>
        </w:rPr>
        <w:t>VI/B. Fejezet</w:t>
      </w:r>
      <w:hyperlink r:id="rId151" w:anchor="lbj147id1a8d" w:history="1">
        <w:r w:rsidRPr="00941DE8">
          <w:rPr>
            <w:rFonts w:ascii="Tahoma" w:eastAsia="Times New Roman" w:hAnsi="Tahoma" w:cs="Tahoma"/>
            <w:b/>
            <w:bCs/>
            <w:i/>
            <w:iCs/>
            <w:color w:val="0072BC"/>
            <w:sz w:val="25"/>
            <w:szCs w:val="25"/>
            <w:u w:val="single"/>
            <w:vertAlign w:val="superscript"/>
            <w:lang w:val="hu-HU" w:eastAsia="hu-HU"/>
          </w:rPr>
          <w:t>148</w:t>
        </w:r>
      </w:hyperlink>
    </w:p>
    <w:p w:rsidR="00941DE8" w:rsidRPr="00941DE8" w:rsidRDefault="00941DE8" w:rsidP="00941DE8">
      <w:pPr>
        <w:shd w:val="clear" w:color="auto" w:fill="FFFFFF"/>
        <w:spacing w:before="100" w:beforeAutospacing="1" w:after="100" w:afterAutospacing="1" w:line="240" w:lineRule="auto"/>
        <w:jc w:val="center"/>
        <w:outlineLvl w:val="1"/>
        <w:rPr>
          <w:rFonts w:ascii="Tahoma" w:eastAsia="Times New Roman" w:hAnsi="Tahoma" w:cs="Tahoma"/>
          <w:b/>
          <w:bCs/>
          <w:color w:val="222222"/>
          <w:sz w:val="34"/>
          <w:szCs w:val="34"/>
          <w:lang w:val="hu-HU" w:eastAsia="hu-HU"/>
        </w:rPr>
      </w:pPr>
      <w:r w:rsidRPr="00941DE8">
        <w:rPr>
          <w:rFonts w:ascii="Tahoma" w:eastAsia="Times New Roman" w:hAnsi="Tahoma" w:cs="Tahoma"/>
          <w:b/>
          <w:bCs/>
          <w:i/>
          <w:iCs/>
          <w:color w:val="222222"/>
          <w:sz w:val="34"/>
          <w:szCs w:val="34"/>
          <w:lang w:val="hu-HU" w:eastAsia="hu-HU"/>
        </w:rPr>
        <w:t>A VAGYONVÉDELMI SZOLGÁLTATÁSI TEVÉKENYSÉGHEZ KAPCSOLÓDÓ KÖZBESZERZÉSI ELJÁRÁS KÜLÖNÖS SZABÁLYAI</w:t>
      </w:r>
      <w:hyperlink r:id="rId152" w:anchor="lbj148id1a8d" w:history="1">
        <w:r w:rsidRPr="00941DE8">
          <w:rPr>
            <w:rFonts w:ascii="Tahoma" w:eastAsia="Times New Roman" w:hAnsi="Tahoma" w:cs="Tahoma"/>
            <w:b/>
            <w:bCs/>
            <w:i/>
            <w:iCs/>
            <w:color w:val="0072BC"/>
            <w:sz w:val="25"/>
            <w:szCs w:val="25"/>
            <w:u w:val="single"/>
            <w:vertAlign w:val="superscript"/>
            <w:lang w:val="hu-HU" w:eastAsia="hu-HU"/>
          </w:rPr>
          <w:t>149</w:t>
        </w:r>
      </w:hyperlink>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72/B. §</w:t>
      </w:r>
      <w:hyperlink r:id="rId153" w:anchor="lbj149id1a8d" w:history="1">
        <w:r w:rsidRPr="00941DE8">
          <w:rPr>
            <w:rFonts w:ascii="Tahoma" w:eastAsia="Times New Roman" w:hAnsi="Tahoma" w:cs="Tahoma"/>
            <w:b/>
            <w:bCs/>
            <w:color w:val="0072BC"/>
            <w:sz w:val="15"/>
            <w:szCs w:val="15"/>
            <w:u w:val="single"/>
            <w:vertAlign w:val="superscript"/>
            <w:lang w:val="hu-HU" w:eastAsia="hu-HU"/>
          </w:rPr>
          <w:t>150</w:t>
        </w:r>
      </w:hyperlink>
      <w:r w:rsidRPr="00941DE8">
        <w:rPr>
          <w:rFonts w:ascii="Tahoma" w:eastAsia="Times New Roman" w:hAnsi="Tahoma" w:cs="Tahoma"/>
          <w:b/>
          <w:bCs/>
          <w:color w:val="222222"/>
          <w:sz w:val="20"/>
          <w:szCs w:val="20"/>
          <w:lang w:val="hu-HU" w:eastAsia="hu-HU"/>
        </w:rPr>
        <w:t> </w:t>
      </w:r>
      <w:r w:rsidRPr="00941DE8">
        <w:rPr>
          <w:rFonts w:ascii="Tahoma" w:eastAsia="Times New Roman" w:hAnsi="Tahoma" w:cs="Tahoma"/>
          <w:color w:val="222222"/>
          <w:sz w:val="20"/>
          <w:szCs w:val="20"/>
          <w:lang w:val="hu-HU" w:eastAsia="hu-HU"/>
        </w:rPr>
        <w:t>(1) Ha az</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1. § (2) bekezdés </w:t>
      </w:r>
      <w:r w:rsidRPr="00941DE8">
        <w:rPr>
          <w:rFonts w:ascii="Tahoma" w:eastAsia="Times New Roman" w:hAnsi="Tahoma" w:cs="Tahoma"/>
          <w:i/>
          <w:iCs/>
          <w:color w:val="222222"/>
          <w:sz w:val="20"/>
          <w:szCs w:val="20"/>
          <w:lang w:val="hu-HU" w:eastAsia="hu-HU"/>
        </w:rPr>
        <w:t>b)-d) </w:t>
      </w:r>
      <w:r w:rsidRPr="00941DE8">
        <w:rPr>
          <w:rFonts w:ascii="Tahoma" w:eastAsia="Times New Roman" w:hAnsi="Tahoma" w:cs="Tahoma"/>
          <w:color w:val="222222"/>
          <w:sz w:val="20"/>
          <w:szCs w:val="20"/>
          <w:lang w:val="hu-HU" w:eastAsia="hu-HU"/>
        </w:rPr>
        <w:t>pontjában meghatározott, valamint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1. § (2) bekezdés </w:t>
      </w:r>
      <w:r w:rsidRPr="00941DE8">
        <w:rPr>
          <w:rFonts w:ascii="Tahoma" w:eastAsia="Times New Roman" w:hAnsi="Tahoma" w:cs="Tahoma"/>
          <w:i/>
          <w:iCs/>
          <w:color w:val="222222"/>
          <w:sz w:val="20"/>
          <w:szCs w:val="20"/>
          <w:lang w:val="hu-HU" w:eastAsia="hu-HU"/>
        </w:rPr>
        <w:t>b)-d) </w:t>
      </w:r>
      <w:r w:rsidRPr="00941DE8">
        <w:rPr>
          <w:rFonts w:ascii="Tahoma" w:eastAsia="Times New Roman" w:hAnsi="Tahoma" w:cs="Tahoma"/>
          <w:color w:val="222222"/>
          <w:sz w:val="20"/>
          <w:szCs w:val="20"/>
          <w:lang w:val="hu-HU" w:eastAsia="hu-HU"/>
        </w:rPr>
        <w:t>pontjában meghatározott tevékenységek szervezésével és irányításával összefüggő</w:t>
      </w:r>
    </w:p>
    <w:p w:rsidR="00941DE8" w:rsidRPr="00941DE8" w:rsidRDefault="00941DE8" w:rsidP="00941DE8">
      <w:pPr>
        <w:shd w:val="clear" w:color="auto" w:fill="FFFFFF"/>
        <w:spacing w:after="0" w:line="240" w:lineRule="auto"/>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color w:val="222222"/>
          <w:sz w:val="20"/>
          <w:szCs w:val="20"/>
          <w:lang w:val="hu-HU" w:eastAsia="hu-HU"/>
        </w:rPr>
        <w:t>tevékenységre</w:t>
      </w:r>
      <w:proofErr w:type="gramEnd"/>
      <w:r w:rsidRPr="00941DE8">
        <w:rPr>
          <w:rFonts w:ascii="Tahoma" w:eastAsia="Times New Roman" w:hAnsi="Tahoma" w:cs="Tahoma"/>
          <w:color w:val="222222"/>
          <w:sz w:val="20"/>
          <w:szCs w:val="20"/>
          <w:lang w:val="hu-HU" w:eastAsia="hu-HU"/>
        </w:rPr>
        <w:t xml:space="preserve"> (a továbbiakban együtt: vagyonvédelmi szolgáltatási tevékenység) irányuló közbeszerzési eljárásban a rezsióradíj mértéke a közbeszerzésekről szóló 2015. évi CXLIII. törvény (a továbbiakban: Kbt.) 76. §-a szerint önállóan értékelésre kerül, aránytalanul alacsony árajánlatnak minősül, és köteles az ajánlatkérő a Kbt. 72. §-a szerint indokolást kérni, ha az ajánlattevő által alkalmazott rezsióradíj alacsonyabb a Kormány rendeletében megállapított minimális vagyonvédelmi szolgáltatási rezsióradíj mértékénél.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Az (1) bekezdésen kívüli esetekben az ajánlatkérő a Kbt. 72. § (1) bekezdése szerinti indokolás kérése keretében köteles arra vonatkozóan is tájékoztatást kérni, hogy az aránytalanul alacsony árat benyújtó ajánlattevő ajánlatában milyen összegű rezsióradíjjal számolt, és a rezsióradíj kiszámításakor egyes költségeket milyen összeggel és módon vett figyelembe.</w:t>
      </w:r>
    </w:p>
    <w:p w:rsidR="00941DE8" w:rsidRPr="00941DE8" w:rsidRDefault="00941DE8" w:rsidP="00941DE8">
      <w:pPr>
        <w:shd w:val="clear" w:color="auto" w:fill="FFFFFF"/>
        <w:spacing w:before="100" w:beforeAutospacing="1" w:after="100" w:afterAutospacing="1" w:line="240" w:lineRule="auto"/>
        <w:jc w:val="center"/>
        <w:outlineLvl w:val="1"/>
        <w:rPr>
          <w:rFonts w:ascii="Tahoma" w:eastAsia="Times New Roman" w:hAnsi="Tahoma" w:cs="Tahoma"/>
          <w:b/>
          <w:bCs/>
          <w:color w:val="222222"/>
          <w:sz w:val="34"/>
          <w:szCs w:val="34"/>
          <w:lang w:val="hu-HU" w:eastAsia="hu-HU"/>
        </w:rPr>
      </w:pPr>
      <w:r w:rsidRPr="00941DE8">
        <w:rPr>
          <w:rFonts w:ascii="Tahoma" w:eastAsia="Times New Roman" w:hAnsi="Tahoma" w:cs="Tahoma"/>
          <w:b/>
          <w:bCs/>
          <w:i/>
          <w:iCs/>
          <w:color w:val="222222"/>
          <w:sz w:val="34"/>
          <w:szCs w:val="34"/>
          <w:lang w:val="hu-HU" w:eastAsia="hu-HU"/>
        </w:rPr>
        <w:t>VII. Fejezet</w:t>
      </w:r>
    </w:p>
    <w:p w:rsidR="00941DE8" w:rsidRPr="00941DE8" w:rsidRDefault="00941DE8" w:rsidP="00941DE8">
      <w:pPr>
        <w:shd w:val="clear" w:color="auto" w:fill="FFFFFF"/>
        <w:spacing w:before="100" w:beforeAutospacing="1" w:after="100" w:afterAutospacing="1" w:line="240" w:lineRule="auto"/>
        <w:jc w:val="center"/>
        <w:outlineLvl w:val="1"/>
        <w:rPr>
          <w:rFonts w:ascii="Tahoma" w:eastAsia="Times New Roman" w:hAnsi="Tahoma" w:cs="Tahoma"/>
          <w:b/>
          <w:bCs/>
          <w:color w:val="222222"/>
          <w:sz w:val="34"/>
          <w:szCs w:val="34"/>
          <w:lang w:val="hu-HU" w:eastAsia="hu-HU"/>
        </w:rPr>
      </w:pPr>
      <w:r w:rsidRPr="00941DE8">
        <w:rPr>
          <w:rFonts w:ascii="Tahoma" w:eastAsia="Times New Roman" w:hAnsi="Tahoma" w:cs="Tahoma"/>
          <w:b/>
          <w:bCs/>
          <w:i/>
          <w:iCs/>
          <w:color w:val="222222"/>
          <w:sz w:val="34"/>
          <w:szCs w:val="34"/>
          <w:lang w:val="hu-HU" w:eastAsia="hu-HU"/>
        </w:rPr>
        <w:t>VEGYES ÉS ÉRTELMEZŐ RENDELKEZÉSEK</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73. §</w:t>
      </w:r>
      <w:hyperlink r:id="rId154" w:anchor="lbj150id1a8d" w:history="1">
        <w:r w:rsidRPr="00941DE8">
          <w:rPr>
            <w:rFonts w:ascii="Tahoma" w:eastAsia="Times New Roman" w:hAnsi="Tahoma" w:cs="Tahoma"/>
            <w:b/>
            <w:bCs/>
            <w:color w:val="0072BC"/>
            <w:sz w:val="15"/>
            <w:szCs w:val="15"/>
            <w:u w:val="single"/>
            <w:vertAlign w:val="superscript"/>
            <w:lang w:val="hu-HU" w:eastAsia="hu-HU"/>
          </w:rPr>
          <w:t>151</w:t>
        </w:r>
      </w:hyperlink>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74. § </w:t>
      </w:r>
      <w:r w:rsidRPr="00941DE8">
        <w:rPr>
          <w:rFonts w:ascii="Tahoma" w:eastAsia="Times New Roman" w:hAnsi="Tahoma" w:cs="Tahoma"/>
          <w:color w:val="222222"/>
          <w:sz w:val="20"/>
          <w:szCs w:val="20"/>
          <w:lang w:val="hu-HU" w:eastAsia="hu-HU"/>
        </w:rPr>
        <w:t>E törvény alkalmazásában:</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1.</w:t>
      </w:r>
      <w:hyperlink r:id="rId155" w:anchor="lbj151id1a8d" w:history="1">
        <w:r w:rsidRPr="00941DE8">
          <w:rPr>
            <w:rFonts w:ascii="Tahoma" w:eastAsia="Times New Roman" w:hAnsi="Tahoma" w:cs="Tahoma"/>
            <w:color w:val="0072BC"/>
            <w:sz w:val="15"/>
            <w:szCs w:val="15"/>
            <w:u w:val="single"/>
            <w:vertAlign w:val="superscript"/>
            <w:lang w:val="hu-HU" w:eastAsia="hu-HU"/>
          </w:rPr>
          <w:t>152</w:t>
        </w:r>
      </w:hyperlink>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w:t>
      </w:r>
      <w:hyperlink r:id="rId156" w:anchor="lbj152id1a8d" w:history="1">
        <w:r w:rsidRPr="00941DE8">
          <w:rPr>
            <w:rFonts w:ascii="Tahoma" w:eastAsia="Times New Roman" w:hAnsi="Tahoma" w:cs="Tahoma"/>
            <w:color w:val="0072BC"/>
            <w:sz w:val="15"/>
            <w:szCs w:val="15"/>
            <w:u w:val="single"/>
            <w:vertAlign w:val="superscript"/>
            <w:lang w:val="hu-HU" w:eastAsia="hu-HU"/>
          </w:rPr>
          <w:t>153</w:t>
        </w:r>
      </w:hyperlink>
      <w:r w:rsidRPr="00941DE8">
        <w:rPr>
          <w:rFonts w:ascii="Tahoma" w:eastAsia="Times New Roman" w:hAnsi="Tahoma" w:cs="Tahoma"/>
          <w:color w:val="222222"/>
          <w:sz w:val="20"/>
          <w:szCs w:val="20"/>
          <w:lang w:val="hu-HU" w:eastAsia="hu-HU"/>
        </w:rPr>
        <w:t> </w:t>
      </w:r>
      <w:r w:rsidRPr="00941DE8">
        <w:rPr>
          <w:rFonts w:ascii="Tahoma" w:eastAsia="Times New Roman" w:hAnsi="Tahoma" w:cs="Tahoma"/>
          <w:i/>
          <w:iCs/>
          <w:color w:val="222222"/>
          <w:sz w:val="20"/>
          <w:szCs w:val="20"/>
          <w:lang w:val="hu-HU" w:eastAsia="hu-HU"/>
        </w:rPr>
        <w:t>elektronikai vagyonvédelmi rendszert tervező: </w:t>
      </w:r>
      <w:r w:rsidRPr="00941DE8">
        <w:rPr>
          <w:rFonts w:ascii="Tahoma" w:eastAsia="Times New Roman" w:hAnsi="Tahoma" w:cs="Tahoma"/>
          <w:color w:val="222222"/>
          <w:sz w:val="20"/>
          <w:szCs w:val="20"/>
          <w:lang w:val="hu-HU" w:eastAsia="hu-HU"/>
        </w:rPr>
        <w:t>az a természetes személy, aki - tevékenységéből eredően - ismeretekkel rendelkezik az elektronikai vagyonvédelmi rendszer működéséről, és az ilyen rendszer (eszköz, berendezés) tervezését személyesen végzi, vagy azt - szakmailag - közvetlenül szervezi, irányítja;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3.</w:t>
      </w:r>
      <w:hyperlink r:id="rId157" w:anchor="lbj153id1a8d" w:history="1">
        <w:r w:rsidRPr="00941DE8">
          <w:rPr>
            <w:rFonts w:ascii="Tahoma" w:eastAsia="Times New Roman" w:hAnsi="Tahoma" w:cs="Tahoma"/>
            <w:color w:val="0072BC"/>
            <w:sz w:val="15"/>
            <w:szCs w:val="15"/>
            <w:u w:val="single"/>
            <w:vertAlign w:val="superscript"/>
            <w:lang w:val="hu-HU" w:eastAsia="hu-HU"/>
          </w:rPr>
          <w:t>154</w:t>
        </w:r>
      </w:hyperlink>
      <w:r w:rsidRPr="00941DE8">
        <w:rPr>
          <w:rFonts w:ascii="Tahoma" w:eastAsia="Times New Roman" w:hAnsi="Tahoma" w:cs="Tahoma"/>
          <w:color w:val="222222"/>
          <w:sz w:val="20"/>
          <w:szCs w:val="20"/>
          <w:lang w:val="hu-HU" w:eastAsia="hu-HU"/>
        </w:rPr>
        <w:t> </w:t>
      </w:r>
      <w:r w:rsidRPr="00941DE8">
        <w:rPr>
          <w:rFonts w:ascii="Tahoma" w:eastAsia="Times New Roman" w:hAnsi="Tahoma" w:cs="Tahoma"/>
          <w:i/>
          <w:iCs/>
          <w:color w:val="222222"/>
          <w:sz w:val="20"/>
          <w:szCs w:val="20"/>
          <w:lang w:val="hu-HU" w:eastAsia="hu-HU"/>
        </w:rPr>
        <w:t>elektronikai vagyonvédelmi rendszert szerelő: </w:t>
      </w:r>
      <w:r w:rsidRPr="00941DE8">
        <w:rPr>
          <w:rFonts w:ascii="Tahoma" w:eastAsia="Times New Roman" w:hAnsi="Tahoma" w:cs="Tahoma"/>
          <w:color w:val="222222"/>
          <w:sz w:val="20"/>
          <w:szCs w:val="20"/>
          <w:lang w:val="hu-HU" w:eastAsia="hu-HU"/>
        </w:rPr>
        <w:t>az a természetes személy, aki - tevékenységéből eredően - ismeretekkel rendelkezik az elektronikai vagyonvédelmi rendszer működéséről, és az ilyen rendszer (eszköz, berendezés) telepítését, szerelését, üzemeltetését, felügyeletét, karbantartását, a hiba elhárítását személyesen végzi vagy azt - szakmailag - közvetlenül szervezi, irányítja;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lastRenderedPageBreak/>
        <w:t>4.</w:t>
      </w:r>
      <w:hyperlink r:id="rId158" w:anchor="lbj154id1a8d" w:history="1">
        <w:r w:rsidRPr="00941DE8">
          <w:rPr>
            <w:rFonts w:ascii="Tahoma" w:eastAsia="Times New Roman" w:hAnsi="Tahoma" w:cs="Tahoma"/>
            <w:color w:val="0072BC"/>
            <w:sz w:val="15"/>
            <w:szCs w:val="15"/>
            <w:u w:val="single"/>
            <w:vertAlign w:val="superscript"/>
            <w:lang w:val="hu-HU" w:eastAsia="hu-HU"/>
          </w:rPr>
          <w:t>155</w:t>
        </w:r>
      </w:hyperlink>
      <w:r w:rsidRPr="00941DE8">
        <w:rPr>
          <w:rFonts w:ascii="Tahoma" w:eastAsia="Times New Roman" w:hAnsi="Tahoma" w:cs="Tahoma"/>
          <w:color w:val="222222"/>
          <w:sz w:val="20"/>
          <w:szCs w:val="20"/>
          <w:lang w:val="hu-HU" w:eastAsia="hu-HU"/>
        </w:rPr>
        <w:t> </w:t>
      </w:r>
      <w:r w:rsidRPr="00941DE8">
        <w:rPr>
          <w:rFonts w:ascii="Tahoma" w:eastAsia="Times New Roman" w:hAnsi="Tahoma" w:cs="Tahoma"/>
          <w:i/>
          <w:iCs/>
          <w:color w:val="222222"/>
          <w:sz w:val="20"/>
          <w:szCs w:val="20"/>
          <w:lang w:val="hu-HU" w:eastAsia="hu-HU"/>
        </w:rPr>
        <w:t>mechanikai vagyonvédelmi rendszert tervező: </w:t>
      </w:r>
      <w:r w:rsidRPr="00941DE8">
        <w:rPr>
          <w:rFonts w:ascii="Tahoma" w:eastAsia="Times New Roman" w:hAnsi="Tahoma" w:cs="Tahoma"/>
          <w:color w:val="222222"/>
          <w:sz w:val="20"/>
          <w:szCs w:val="20"/>
          <w:lang w:val="hu-HU" w:eastAsia="hu-HU"/>
        </w:rPr>
        <w:t>az a természetes személy, aki - tevékenységéből eredően - ismeretekkel rendelkezik a mechanikai vagyonvédelmi rendszer működéséről, és az ilyen rendszer (eszköz, berendezés) tervezését személyesen végzi vagy azt - szakmailag - közvetlenül szervezi, irányítja;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5.</w:t>
      </w:r>
      <w:hyperlink r:id="rId159" w:anchor="lbj155id1a8d" w:history="1">
        <w:r w:rsidRPr="00941DE8">
          <w:rPr>
            <w:rFonts w:ascii="Tahoma" w:eastAsia="Times New Roman" w:hAnsi="Tahoma" w:cs="Tahoma"/>
            <w:color w:val="0072BC"/>
            <w:sz w:val="15"/>
            <w:szCs w:val="15"/>
            <w:u w:val="single"/>
            <w:vertAlign w:val="superscript"/>
            <w:lang w:val="hu-HU" w:eastAsia="hu-HU"/>
          </w:rPr>
          <w:t>156</w:t>
        </w:r>
      </w:hyperlink>
      <w:r w:rsidRPr="00941DE8">
        <w:rPr>
          <w:rFonts w:ascii="Tahoma" w:eastAsia="Times New Roman" w:hAnsi="Tahoma" w:cs="Tahoma"/>
          <w:color w:val="222222"/>
          <w:sz w:val="20"/>
          <w:szCs w:val="20"/>
          <w:lang w:val="hu-HU" w:eastAsia="hu-HU"/>
        </w:rPr>
        <w:t> </w:t>
      </w:r>
      <w:r w:rsidRPr="00941DE8">
        <w:rPr>
          <w:rFonts w:ascii="Tahoma" w:eastAsia="Times New Roman" w:hAnsi="Tahoma" w:cs="Tahoma"/>
          <w:i/>
          <w:iCs/>
          <w:color w:val="222222"/>
          <w:sz w:val="20"/>
          <w:szCs w:val="20"/>
          <w:lang w:val="hu-HU" w:eastAsia="hu-HU"/>
        </w:rPr>
        <w:t>mechanikai vagyonvédelmi rendszert szerelő: </w:t>
      </w:r>
      <w:r w:rsidRPr="00941DE8">
        <w:rPr>
          <w:rFonts w:ascii="Tahoma" w:eastAsia="Times New Roman" w:hAnsi="Tahoma" w:cs="Tahoma"/>
          <w:color w:val="222222"/>
          <w:sz w:val="20"/>
          <w:szCs w:val="20"/>
          <w:lang w:val="hu-HU" w:eastAsia="hu-HU"/>
        </w:rPr>
        <w:t>az a természetes személy, aki - tevékenységéből eredően - ismeretekkel rendelkezik a mechanikai vagyonvédelmi rendszer működéséről, és az ilyen rendszer (eszköz, berendezés) telepítését, szerelését, üzemeltetését, felügyeletét, karbantartását, a hiba elhárítását személyesen végzi vagy azt - szakmailag - közvetlenül szervezi, irányítja;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6.</w:t>
      </w:r>
      <w:hyperlink r:id="rId160" w:anchor="lbj156id1a8d" w:history="1">
        <w:r w:rsidRPr="00941DE8">
          <w:rPr>
            <w:rFonts w:ascii="Tahoma" w:eastAsia="Times New Roman" w:hAnsi="Tahoma" w:cs="Tahoma"/>
            <w:color w:val="0072BC"/>
            <w:sz w:val="15"/>
            <w:szCs w:val="15"/>
            <w:u w:val="single"/>
            <w:vertAlign w:val="superscript"/>
            <w:lang w:val="hu-HU" w:eastAsia="hu-HU"/>
          </w:rPr>
          <w:t>157</w:t>
        </w:r>
      </w:hyperlink>
      <w:r w:rsidRPr="00941DE8">
        <w:rPr>
          <w:rFonts w:ascii="Tahoma" w:eastAsia="Times New Roman" w:hAnsi="Tahoma" w:cs="Tahoma"/>
          <w:color w:val="222222"/>
          <w:sz w:val="20"/>
          <w:szCs w:val="20"/>
          <w:lang w:val="hu-HU" w:eastAsia="hu-HU"/>
        </w:rPr>
        <w:t> </w:t>
      </w:r>
      <w:r w:rsidRPr="00941DE8">
        <w:rPr>
          <w:rFonts w:ascii="Tahoma" w:eastAsia="Times New Roman" w:hAnsi="Tahoma" w:cs="Tahoma"/>
          <w:i/>
          <w:iCs/>
          <w:color w:val="222222"/>
          <w:sz w:val="20"/>
          <w:szCs w:val="20"/>
          <w:lang w:val="hu-HU" w:eastAsia="hu-HU"/>
        </w:rPr>
        <w:t>elektronikai vagyonvédelmi rendszer: </w:t>
      </w:r>
      <w:r w:rsidRPr="00941DE8">
        <w:rPr>
          <w:rFonts w:ascii="Tahoma" w:eastAsia="Times New Roman" w:hAnsi="Tahoma" w:cs="Tahoma"/>
          <w:color w:val="222222"/>
          <w:sz w:val="20"/>
          <w:szCs w:val="20"/>
          <w:lang w:val="hu-HU" w:eastAsia="hu-HU"/>
        </w:rPr>
        <w:t>vagyonvédelmi célból a vállalkozási szerződésben megjelölt ingatlanon telepítendő vagy telepített elektronikus jelző és képi megfigyelőrendszer, ideértve a térfelügyeleti rendszert, az elektronikus beléptető rendszert, a betörésjelző rendszert, a távfelügyeleti rendszert, az adat- és informatikai védelemre irányuló biztonságtechnikai rendszert, továbbá az egyéb, jel és kép továbbítását vagy fény, illetve hang jelzését is lehetővé tevő elektronikus műszaki megoldást;</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7.</w:t>
      </w:r>
      <w:hyperlink r:id="rId161" w:anchor="lbj157id1a8d" w:history="1">
        <w:r w:rsidRPr="00941DE8">
          <w:rPr>
            <w:rFonts w:ascii="Tahoma" w:eastAsia="Times New Roman" w:hAnsi="Tahoma" w:cs="Tahoma"/>
            <w:color w:val="0072BC"/>
            <w:sz w:val="15"/>
            <w:szCs w:val="15"/>
            <w:u w:val="single"/>
            <w:vertAlign w:val="superscript"/>
            <w:lang w:val="hu-HU" w:eastAsia="hu-HU"/>
          </w:rPr>
          <w:t>158</w:t>
        </w:r>
      </w:hyperlink>
      <w:r w:rsidRPr="00941DE8">
        <w:rPr>
          <w:rFonts w:ascii="Tahoma" w:eastAsia="Times New Roman" w:hAnsi="Tahoma" w:cs="Tahoma"/>
          <w:color w:val="222222"/>
          <w:sz w:val="20"/>
          <w:szCs w:val="20"/>
          <w:lang w:val="hu-HU" w:eastAsia="hu-HU"/>
        </w:rPr>
        <w:t> </w:t>
      </w:r>
      <w:r w:rsidRPr="00941DE8">
        <w:rPr>
          <w:rFonts w:ascii="Tahoma" w:eastAsia="Times New Roman" w:hAnsi="Tahoma" w:cs="Tahoma"/>
          <w:i/>
          <w:iCs/>
          <w:color w:val="222222"/>
          <w:sz w:val="20"/>
          <w:szCs w:val="20"/>
          <w:lang w:val="hu-HU" w:eastAsia="hu-HU"/>
        </w:rPr>
        <w:t>távfelügyeleti rendszer: </w:t>
      </w:r>
      <w:r w:rsidRPr="00941DE8">
        <w:rPr>
          <w:rFonts w:ascii="Tahoma" w:eastAsia="Times New Roman" w:hAnsi="Tahoma" w:cs="Tahoma"/>
          <w:color w:val="222222"/>
          <w:sz w:val="20"/>
          <w:szCs w:val="20"/>
          <w:lang w:val="hu-HU" w:eastAsia="hu-HU"/>
        </w:rPr>
        <w:t>meghatározott területen elhelyezett vagy járműbe telepített elektronikai vagyonvédelmi rendszer, amely </w:t>
      </w:r>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 szerződés keretei között, a jogsértő cselekmények megelőzése, megszakítása, a bűncselekmény elkövetésén tetten ért jogsértő elfogása érdekében, elektromos úton - az érintett területre vagy járműre vonatkozó, a vagyonvédelem szempontjából jelentőséggel bíró információkat továbbít a védett területet vagy járművet folyamatosan figyelő vagyonőrnek;</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8. </w:t>
      </w:r>
      <w:r w:rsidRPr="00941DE8">
        <w:rPr>
          <w:rFonts w:ascii="Tahoma" w:eastAsia="Times New Roman" w:hAnsi="Tahoma" w:cs="Tahoma"/>
          <w:i/>
          <w:iCs/>
          <w:color w:val="222222"/>
          <w:sz w:val="20"/>
          <w:szCs w:val="20"/>
          <w:lang w:val="hu-HU" w:eastAsia="hu-HU"/>
        </w:rPr>
        <w:t>betörésjelző rendszer: </w:t>
      </w:r>
      <w:r w:rsidRPr="00941DE8">
        <w:rPr>
          <w:rFonts w:ascii="Tahoma" w:eastAsia="Times New Roman" w:hAnsi="Tahoma" w:cs="Tahoma"/>
          <w:color w:val="222222"/>
          <w:sz w:val="20"/>
          <w:szCs w:val="20"/>
          <w:lang w:val="hu-HU" w:eastAsia="hu-HU"/>
        </w:rPr>
        <w:t>vagyonvédelmi célból ingatlanon telepített, az illetéktelen behatolást elektronikusan vagy más módon (jellel, fénnyel, illetve hangjelzéssel) jelző műszaki megoldás;</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9. </w:t>
      </w:r>
      <w:r w:rsidRPr="00941DE8">
        <w:rPr>
          <w:rFonts w:ascii="Tahoma" w:eastAsia="Times New Roman" w:hAnsi="Tahoma" w:cs="Tahoma"/>
          <w:i/>
          <w:iCs/>
          <w:color w:val="222222"/>
          <w:sz w:val="20"/>
          <w:szCs w:val="20"/>
          <w:lang w:val="hu-HU" w:eastAsia="hu-HU"/>
        </w:rPr>
        <w:t>mechanikai vagyonvédelmi rendszer: </w:t>
      </w:r>
      <w:r w:rsidRPr="00941DE8">
        <w:rPr>
          <w:rFonts w:ascii="Tahoma" w:eastAsia="Times New Roman" w:hAnsi="Tahoma" w:cs="Tahoma"/>
          <w:color w:val="222222"/>
          <w:sz w:val="20"/>
          <w:szCs w:val="20"/>
          <w:lang w:val="hu-HU" w:eastAsia="hu-HU"/>
        </w:rPr>
        <w:t>vagyonvédelmi célból ingatlanon vagy gépjárművön telepítendő vagy telepített, emberi vagy elektronikus felügyeletet, illetve energia-utánpótlást nem igénylő vagyonvédelmi rendszer vagy egyéb műszaki megoldás;</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10. </w:t>
      </w:r>
      <w:r w:rsidRPr="00941DE8">
        <w:rPr>
          <w:rFonts w:ascii="Tahoma" w:eastAsia="Times New Roman" w:hAnsi="Tahoma" w:cs="Tahoma"/>
          <w:i/>
          <w:iCs/>
          <w:color w:val="222222"/>
          <w:sz w:val="20"/>
          <w:szCs w:val="20"/>
          <w:lang w:val="hu-HU" w:eastAsia="hu-HU"/>
        </w:rPr>
        <w:t>közterület: </w:t>
      </w:r>
      <w:r w:rsidRPr="00941DE8">
        <w:rPr>
          <w:rFonts w:ascii="Tahoma" w:eastAsia="Times New Roman" w:hAnsi="Tahoma" w:cs="Tahoma"/>
          <w:color w:val="222222"/>
          <w:sz w:val="20"/>
          <w:szCs w:val="20"/>
          <w:lang w:val="hu-HU" w:eastAsia="hu-HU"/>
        </w:rPr>
        <w:t>a közhasználatra szolgáló olyan állami vagy önkormányzati tulajdonban álló terület, amelyet rendeltetésének megfelelően mindenki korlátozás nélkül igénybe vehet, ideértve a közterületnek közútként szolgáló részét is;</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11.</w:t>
      </w:r>
      <w:hyperlink r:id="rId162" w:anchor="lbj158id1a8d" w:history="1">
        <w:r w:rsidRPr="00941DE8">
          <w:rPr>
            <w:rFonts w:ascii="Tahoma" w:eastAsia="Times New Roman" w:hAnsi="Tahoma" w:cs="Tahoma"/>
            <w:color w:val="0072BC"/>
            <w:sz w:val="15"/>
            <w:szCs w:val="15"/>
            <w:u w:val="single"/>
            <w:vertAlign w:val="superscript"/>
            <w:lang w:val="hu-HU" w:eastAsia="hu-HU"/>
          </w:rPr>
          <w:t>159</w:t>
        </w:r>
      </w:hyperlink>
      <w:r w:rsidRPr="00941DE8">
        <w:rPr>
          <w:rFonts w:ascii="Tahoma" w:eastAsia="Times New Roman" w:hAnsi="Tahoma" w:cs="Tahoma"/>
          <w:color w:val="222222"/>
          <w:sz w:val="20"/>
          <w:szCs w:val="20"/>
          <w:lang w:val="hu-HU" w:eastAsia="hu-HU"/>
        </w:rPr>
        <w:t> </w:t>
      </w:r>
      <w:r w:rsidRPr="00941DE8">
        <w:rPr>
          <w:rFonts w:ascii="Tahoma" w:eastAsia="Times New Roman" w:hAnsi="Tahoma" w:cs="Tahoma"/>
          <w:i/>
          <w:iCs/>
          <w:color w:val="222222"/>
          <w:sz w:val="20"/>
          <w:szCs w:val="20"/>
          <w:lang w:val="hu-HU" w:eastAsia="hu-HU"/>
        </w:rPr>
        <w:t>magánterület közönség számára nyilvános része: </w:t>
      </w:r>
      <w:r w:rsidRPr="00941DE8">
        <w:rPr>
          <w:rFonts w:ascii="Tahoma" w:eastAsia="Times New Roman" w:hAnsi="Tahoma" w:cs="Tahoma"/>
          <w:color w:val="222222"/>
          <w:sz w:val="20"/>
          <w:szCs w:val="20"/>
          <w:lang w:val="hu-HU" w:eastAsia="hu-HU"/>
        </w:rPr>
        <w:t>olyan magánterület, amely mindenki számára korlátozás nélkül igénybe vehető, ideértve a közterület azon részét is, amelynek birtokába a személy- és vagyonvédelmi tevékenység folytatására megbízó valamely polgári jogi jogügylet, különösen bérleti vagy haszonbérleti jogviszony keretében jut, feltéve, ha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 területrész igénybevétele, használata a személy- és vagyonvédelmi tevékenységet folytató által őrzött magánterület nyilvános részén folyó tevékenységhez szervesen kapcsolódik, annak folyamatosságát, segítését szolgálja, vagy</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a megbízó (megrendelő), avagy a magánterület nyilvános részét igénybe vevő közönség ingóságainak elhelyezésére szolgál;</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12. </w:t>
      </w:r>
      <w:r w:rsidRPr="00941DE8">
        <w:rPr>
          <w:rFonts w:ascii="Tahoma" w:eastAsia="Times New Roman" w:hAnsi="Tahoma" w:cs="Tahoma"/>
          <w:i/>
          <w:iCs/>
          <w:color w:val="222222"/>
          <w:sz w:val="20"/>
          <w:szCs w:val="20"/>
          <w:lang w:val="hu-HU" w:eastAsia="hu-HU"/>
        </w:rPr>
        <w:t>tettenérés: </w:t>
      </w:r>
      <w:r w:rsidRPr="00941DE8">
        <w:rPr>
          <w:rFonts w:ascii="Tahoma" w:eastAsia="Times New Roman" w:hAnsi="Tahoma" w:cs="Tahoma"/>
          <w:color w:val="222222"/>
          <w:sz w:val="20"/>
          <w:szCs w:val="20"/>
          <w:lang w:val="hu-HU" w:eastAsia="hu-HU"/>
        </w:rPr>
        <w:t>jogsértő cselekmény elkövetésének közvetlen észlelése, ideértve a jogsértésnek elektronikus megfigyelőrendszer (térfigyelés) útján történő, az eseménnyel egyidejű észlelését is;</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13. </w:t>
      </w:r>
      <w:r w:rsidRPr="00941DE8">
        <w:rPr>
          <w:rFonts w:ascii="Tahoma" w:eastAsia="Times New Roman" w:hAnsi="Tahoma" w:cs="Tahoma"/>
          <w:i/>
          <w:iCs/>
          <w:color w:val="222222"/>
          <w:sz w:val="20"/>
          <w:szCs w:val="20"/>
          <w:lang w:val="hu-HU" w:eastAsia="hu-HU"/>
        </w:rPr>
        <w:t>csomag: </w:t>
      </w:r>
      <w:r w:rsidRPr="00941DE8">
        <w:rPr>
          <w:rFonts w:ascii="Tahoma" w:eastAsia="Times New Roman" w:hAnsi="Tahoma" w:cs="Tahoma"/>
          <w:color w:val="222222"/>
          <w:sz w:val="20"/>
          <w:szCs w:val="20"/>
          <w:lang w:val="hu-HU" w:eastAsia="hu-HU"/>
        </w:rPr>
        <w:t xml:space="preserve">mindazon, az érintett személy birtokában lévő, általa fogott vagy testére rögzített, azon viselt olyan tárgy, amely a benne elhelyezett dolgok </w:t>
      </w:r>
      <w:proofErr w:type="gramStart"/>
      <w:r w:rsidRPr="00941DE8">
        <w:rPr>
          <w:rFonts w:ascii="Tahoma" w:eastAsia="Times New Roman" w:hAnsi="Tahoma" w:cs="Tahoma"/>
          <w:color w:val="222222"/>
          <w:sz w:val="20"/>
          <w:szCs w:val="20"/>
          <w:lang w:val="hu-HU" w:eastAsia="hu-HU"/>
        </w:rPr>
        <w:t>szállítására</w:t>
      </w:r>
      <w:proofErr w:type="gramEnd"/>
      <w:r w:rsidRPr="00941DE8">
        <w:rPr>
          <w:rFonts w:ascii="Tahoma" w:eastAsia="Times New Roman" w:hAnsi="Tahoma" w:cs="Tahoma"/>
          <w:color w:val="222222"/>
          <w:sz w:val="20"/>
          <w:szCs w:val="20"/>
          <w:lang w:val="hu-HU" w:eastAsia="hu-HU"/>
        </w:rPr>
        <w:t xml:space="preserve"> avagy azok szállításának megkönnyítésére szolgál és amely alkalmas arra, hogy e dolgok a külső szemlélő elől - részben vagy egészben - elfedve maradjanak;</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14. </w:t>
      </w:r>
      <w:r w:rsidRPr="00941DE8">
        <w:rPr>
          <w:rFonts w:ascii="Tahoma" w:eastAsia="Times New Roman" w:hAnsi="Tahoma" w:cs="Tahoma"/>
          <w:i/>
          <w:iCs/>
          <w:color w:val="222222"/>
          <w:sz w:val="20"/>
          <w:szCs w:val="20"/>
          <w:lang w:val="hu-HU" w:eastAsia="hu-HU"/>
        </w:rPr>
        <w:t>csomag tartalmának, a járműben elhelyezett dolognak, a szállítmánynak bemutatása: </w:t>
      </w:r>
      <w:r w:rsidRPr="00941DE8">
        <w:rPr>
          <w:rFonts w:ascii="Tahoma" w:eastAsia="Times New Roman" w:hAnsi="Tahoma" w:cs="Tahoma"/>
          <w:color w:val="222222"/>
          <w:sz w:val="20"/>
          <w:szCs w:val="20"/>
          <w:lang w:val="hu-HU" w:eastAsia="hu-HU"/>
        </w:rPr>
        <w:t xml:space="preserve">annak lehetővé tétele, hogy a személy- és vagyonőr megbizonyosodjon arról, hogy a csomagban, a járműben, a szállítmányban elhelyezett, a külső szemlélő elől egyébként rejtett dolgok között nincs olyan, amely az általa megakadályozandó jogsértő cselekményből </w:t>
      </w:r>
      <w:proofErr w:type="gramStart"/>
      <w:r w:rsidRPr="00941DE8">
        <w:rPr>
          <w:rFonts w:ascii="Tahoma" w:eastAsia="Times New Roman" w:hAnsi="Tahoma" w:cs="Tahoma"/>
          <w:color w:val="222222"/>
          <w:sz w:val="20"/>
          <w:szCs w:val="20"/>
          <w:lang w:val="hu-HU" w:eastAsia="hu-HU"/>
        </w:rPr>
        <w:t>származik</w:t>
      </w:r>
      <w:proofErr w:type="gramEnd"/>
      <w:r w:rsidRPr="00941DE8">
        <w:rPr>
          <w:rFonts w:ascii="Tahoma" w:eastAsia="Times New Roman" w:hAnsi="Tahoma" w:cs="Tahoma"/>
          <w:color w:val="222222"/>
          <w:sz w:val="20"/>
          <w:szCs w:val="20"/>
          <w:lang w:val="hu-HU" w:eastAsia="hu-HU"/>
        </w:rPr>
        <w:t xml:space="preserve"> vagy amelynek a területre történő bevitele tilos;</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15.</w:t>
      </w:r>
      <w:hyperlink r:id="rId163" w:anchor="lbj159id1a8d" w:history="1">
        <w:r w:rsidRPr="00941DE8">
          <w:rPr>
            <w:rFonts w:ascii="Tahoma" w:eastAsia="Times New Roman" w:hAnsi="Tahoma" w:cs="Tahoma"/>
            <w:color w:val="0072BC"/>
            <w:sz w:val="15"/>
            <w:szCs w:val="15"/>
            <w:u w:val="single"/>
            <w:vertAlign w:val="superscript"/>
            <w:lang w:val="hu-HU" w:eastAsia="hu-HU"/>
          </w:rPr>
          <w:t>160</w:t>
        </w:r>
      </w:hyperlink>
      <w:r w:rsidRPr="00941DE8">
        <w:rPr>
          <w:rFonts w:ascii="Tahoma" w:eastAsia="Times New Roman" w:hAnsi="Tahoma" w:cs="Tahoma"/>
          <w:color w:val="222222"/>
          <w:sz w:val="20"/>
          <w:szCs w:val="20"/>
          <w:lang w:val="hu-HU" w:eastAsia="hu-HU"/>
        </w:rPr>
        <w:t> </w:t>
      </w:r>
      <w:r w:rsidRPr="00941DE8">
        <w:rPr>
          <w:rFonts w:ascii="Tahoma" w:eastAsia="Times New Roman" w:hAnsi="Tahoma" w:cs="Tahoma"/>
          <w:i/>
          <w:iCs/>
          <w:color w:val="222222"/>
          <w:sz w:val="20"/>
          <w:szCs w:val="20"/>
          <w:lang w:val="hu-HU" w:eastAsia="hu-HU"/>
        </w:rPr>
        <w:t>közeli hozzátartozó: </w:t>
      </w:r>
      <w:r w:rsidRPr="00941DE8">
        <w:rPr>
          <w:rFonts w:ascii="Tahoma" w:eastAsia="Times New Roman" w:hAnsi="Tahoma" w:cs="Tahoma"/>
          <w:color w:val="222222"/>
          <w:sz w:val="20"/>
          <w:szCs w:val="20"/>
          <w:lang w:val="hu-HU" w:eastAsia="hu-HU"/>
        </w:rPr>
        <w:t>a Polgári Törvénykönyv 8:1. § (1) bekezdés 1. pontjában meghatározott személy;</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16.</w:t>
      </w:r>
      <w:hyperlink r:id="rId164" w:anchor="lbj160id1a8d" w:history="1">
        <w:r w:rsidRPr="00941DE8">
          <w:rPr>
            <w:rFonts w:ascii="Tahoma" w:eastAsia="Times New Roman" w:hAnsi="Tahoma" w:cs="Tahoma"/>
            <w:color w:val="0072BC"/>
            <w:sz w:val="15"/>
            <w:szCs w:val="15"/>
            <w:u w:val="single"/>
            <w:vertAlign w:val="superscript"/>
            <w:lang w:val="hu-HU" w:eastAsia="hu-HU"/>
          </w:rPr>
          <w:t>161</w:t>
        </w:r>
      </w:hyperlink>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17.</w:t>
      </w:r>
      <w:hyperlink r:id="rId165" w:anchor="lbj161id1a8d" w:history="1">
        <w:r w:rsidRPr="00941DE8">
          <w:rPr>
            <w:rFonts w:ascii="Tahoma" w:eastAsia="Times New Roman" w:hAnsi="Tahoma" w:cs="Tahoma"/>
            <w:color w:val="0072BC"/>
            <w:sz w:val="15"/>
            <w:szCs w:val="15"/>
            <w:u w:val="single"/>
            <w:vertAlign w:val="superscript"/>
            <w:lang w:val="hu-HU" w:eastAsia="hu-HU"/>
          </w:rPr>
          <w:t>162</w:t>
        </w:r>
      </w:hyperlink>
      <w:r w:rsidRPr="00941DE8">
        <w:rPr>
          <w:rFonts w:ascii="Tahoma" w:eastAsia="Times New Roman" w:hAnsi="Tahoma" w:cs="Tahoma"/>
          <w:color w:val="222222"/>
          <w:sz w:val="20"/>
          <w:szCs w:val="20"/>
          <w:lang w:val="hu-HU" w:eastAsia="hu-HU"/>
        </w:rPr>
        <w:t> </w:t>
      </w:r>
      <w:r w:rsidRPr="00941DE8">
        <w:rPr>
          <w:rFonts w:ascii="Tahoma" w:eastAsia="Times New Roman" w:hAnsi="Tahoma" w:cs="Tahoma"/>
          <w:i/>
          <w:iCs/>
          <w:color w:val="222222"/>
          <w:sz w:val="20"/>
          <w:szCs w:val="20"/>
          <w:lang w:val="hu-HU" w:eastAsia="hu-HU"/>
        </w:rPr>
        <w:t>a szabad mozgás és tartózkodás jogával rendelkező személy: </w:t>
      </w:r>
      <w:r w:rsidRPr="00941DE8">
        <w:rPr>
          <w:rFonts w:ascii="Tahoma" w:eastAsia="Times New Roman" w:hAnsi="Tahoma" w:cs="Tahoma"/>
          <w:color w:val="222222"/>
          <w:sz w:val="20"/>
          <w:szCs w:val="20"/>
          <w:lang w:val="hu-HU" w:eastAsia="hu-HU"/>
        </w:rPr>
        <w:t>aki a szabad mozgás és tartózkodás jogával rendelkező személyek beutazásáról és tartózkodásáról szóló törvényben meghatározottak szerint a szabad mozgás és tartózkodás jogát Magyarország területén gyakorolja;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18.</w:t>
      </w:r>
      <w:hyperlink r:id="rId166" w:anchor="lbj162id1a8d" w:history="1">
        <w:r w:rsidRPr="00941DE8">
          <w:rPr>
            <w:rFonts w:ascii="Tahoma" w:eastAsia="Times New Roman" w:hAnsi="Tahoma" w:cs="Tahoma"/>
            <w:color w:val="0072BC"/>
            <w:sz w:val="15"/>
            <w:szCs w:val="15"/>
            <w:u w:val="single"/>
            <w:vertAlign w:val="superscript"/>
            <w:lang w:val="hu-HU" w:eastAsia="hu-HU"/>
          </w:rPr>
          <w:t>163</w:t>
        </w:r>
      </w:hyperlink>
      <w:r w:rsidRPr="00941DE8">
        <w:rPr>
          <w:rFonts w:ascii="Tahoma" w:eastAsia="Times New Roman" w:hAnsi="Tahoma" w:cs="Tahoma"/>
          <w:color w:val="222222"/>
          <w:sz w:val="20"/>
          <w:szCs w:val="20"/>
          <w:lang w:val="hu-HU" w:eastAsia="hu-HU"/>
        </w:rPr>
        <w:t> </w:t>
      </w:r>
      <w:r w:rsidRPr="00941DE8">
        <w:rPr>
          <w:rFonts w:ascii="Tahoma" w:eastAsia="Times New Roman" w:hAnsi="Tahoma" w:cs="Tahoma"/>
          <w:i/>
          <w:iCs/>
          <w:color w:val="222222"/>
          <w:sz w:val="20"/>
          <w:szCs w:val="20"/>
          <w:lang w:val="hu-HU" w:eastAsia="hu-HU"/>
        </w:rPr>
        <w:t>EGT-állam: </w:t>
      </w:r>
      <w:r w:rsidRPr="00941DE8">
        <w:rPr>
          <w:rFonts w:ascii="Tahoma" w:eastAsia="Times New Roman" w:hAnsi="Tahoma" w:cs="Tahoma"/>
          <w:color w:val="222222"/>
          <w:sz w:val="20"/>
          <w:szCs w:val="20"/>
          <w:lang w:val="hu-HU" w:eastAsia="hu-HU"/>
        </w:rPr>
        <w:t>az Európai Unió tagállama és az Európai Gazdasági Térségről szóló megállapodásban részes más állam, továbbá az az állam, amelynek állampolgára az Európai Közösség és tagállamai, valamint az Európai Gazdasági Térségről szóló megállapodásban nem részes állam között létrejött nemzetközi szerződés alapján az Európai Gazdasági Térségről szóló megállapodásban részes állam állampolgárával azonos jogállást élvez.</w:t>
      </w:r>
    </w:p>
    <w:p w:rsidR="00941DE8" w:rsidRPr="00941DE8" w:rsidRDefault="00941DE8" w:rsidP="00941DE8">
      <w:pPr>
        <w:shd w:val="clear" w:color="auto" w:fill="FFFFFF"/>
        <w:spacing w:after="0" w:line="295" w:lineRule="atLeast"/>
        <w:jc w:val="center"/>
        <w:outlineLvl w:val="2"/>
        <w:rPr>
          <w:rFonts w:ascii="Tahoma" w:eastAsia="Times New Roman" w:hAnsi="Tahoma" w:cs="Tahoma"/>
          <w:b/>
          <w:bCs/>
          <w:color w:val="222222"/>
          <w:sz w:val="24"/>
          <w:szCs w:val="24"/>
          <w:lang w:val="hu-HU" w:eastAsia="hu-HU"/>
        </w:rPr>
      </w:pPr>
      <w:r w:rsidRPr="00941DE8">
        <w:rPr>
          <w:rFonts w:ascii="Tahoma" w:eastAsia="Times New Roman" w:hAnsi="Tahoma" w:cs="Tahoma"/>
          <w:b/>
          <w:bCs/>
          <w:i/>
          <w:iCs/>
          <w:color w:val="222222"/>
          <w:sz w:val="24"/>
          <w:szCs w:val="24"/>
          <w:lang w:val="hu-HU" w:eastAsia="hu-HU"/>
        </w:rPr>
        <w:lastRenderedPageBreak/>
        <w:t>Hatályba léptető, felhatalmazó rendelkezések</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75. § </w:t>
      </w:r>
      <w:r w:rsidRPr="00941DE8">
        <w:rPr>
          <w:rFonts w:ascii="Tahoma" w:eastAsia="Times New Roman" w:hAnsi="Tahoma" w:cs="Tahoma"/>
          <w:color w:val="222222"/>
          <w:sz w:val="20"/>
          <w:szCs w:val="20"/>
          <w:lang w:val="hu-HU" w:eastAsia="hu-HU"/>
        </w:rPr>
        <w:t>(1) E törvény - a (2) bekezdésben foglalt kivételekkel - a kihirdetését követő harmincadik napon lép hatályba.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E törvény</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14-16. §-ai és 18-21. §-ai 2006. március 1. napján;</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3-13. §-ai, 17. §-</w:t>
      </w:r>
      <w:proofErr w:type="gramStart"/>
      <w:r w:rsidRPr="00941DE8">
        <w:rPr>
          <w:rFonts w:ascii="Tahoma" w:eastAsia="Times New Roman" w:hAnsi="Tahoma" w:cs="Tahoma"/>
          <w:color w:val="222222"/>
          <w:sz w:val="20"/>
          <w:szCs w:val="20"/>
          <w:lang w:val="hu-HU" w:eastAsia="hu-HU"/>
        </w:rPr>
        <w:t>a</w:t>
      </w:r>
      <w:proofErr w:type="gramEnd"/>
      <w:r w:rsidRPr="00941DE8">
        <w:rPr>
          <w:rFonts w:ascii="Tahoma" w:eastAsia="Times New Roman" w:hAnsi="Tahoma" w:cs="Tahoma"/>
          <w:color w:val="222222"/>
          <w:sz w:val="20"/>
          <w:szCs w:val="20"/>
          <w:lang w:val="hu-HU" w:eastAsia="hu-HU"/>
        </w:rPr>
        <w:t>, 33. §-</w:t>
      </w:r>
      <w:proofErr w:type="gramStart"/>
      <w:r w:rsidRPr="00941DE8">
        <w:rPr>
          <w:rFonts w:ascii="Tahoma" w:eastAsia="Times New Roman" w:hAnsi="Tahoma" w:cs="Tahoma"/>
          <w:color w:val="222222"/>
          <w:sz w:val="20"/>
          <w:szCs w:val="20"/>
          <w:lang w:val="hu-HU" w:eastAsia="hu-HU"/>
        </w:rPr>
        <w:t>a</w:t>
      </w:r>
      <w:proofErr w:type="gramEnd"/>
      <w:r w:rsidRPr="00941DE8">
        <w:rPr>
          <w:rFonts w:ascii="Tahoma" w:eastAsia="Times New Roman" w:hAnsi="Tahoma" w:cs="Tahoma"/>
          <w:color w:val="222222"/>
          <w:sz w:val="20"/>
          <w:szCs w:val="20"/>
          <w:lang w:val="hu-HU" w:eastAsia="hu-HU"/>
        </w:rPr>
        <w:t>, 37-72. §-ai és 77. §-ának (1) bekezdése 2006. június 1. napján</w:t>
      </w:r>
    </w:p>
    <w:p w:rsidR="00941DE8" w:rsidRPr="00941DE8" w:rsidRDefault="00941DE8" w:rsidP="00941DE8">
      <w:pPr>
        <w:shd w:val="clear" w:color="auto" w:fill="FFFFFF"/>
        <w:spacing w:after="0" w:line="240" w:lineRule="auto"/>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color w:val="222222"/>
          <w:sz w:val="20"/>
          <w:szCs w:val="20"/>
          <w:lang w:val="hu-HU" w:eastAsia="hu-HU"/>
        </w:rPr>
        <w:t>lépnek</w:t>
      </w:r>
      <w:proofErr w:type="gramEnd"/>
      <w:r w:rsidRPr="00941DE8">
        <w:rPr>
          <w:rFonts w:ascii="Tahoma" w:eastAsia="Times New Roman" w:hAnsi="Tahoma" w:cs="Tahoma"/>
          <w:color w:val="222222"/>
          <w:sz w:val="20"/>
          <w:szCs w:val="20"/>
          <w:lang w:val="hu-HU" w:eastAsia="hu-HU"/>
        </w:rPr>
        <w:t xml:space="preserve"> hatályba.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(3)</w:t>
      </w:r>
      <w:hyperlink r:id="rId167" w:anchor="lbj163id1a8d" w:history="1">
        <w:r w:rsidRPr="00941DE8">
          <w:rPr>
            <w:rFonts w:ascii="Tahoma" w:eastAsia="Times New Roman" w:hAnsi="Tahoma" w:cs="Tahoma"/>
            <w:color w:val="0072BC"/>
            <w:sz w:val="15"/>
            <w:szCs w:val="15"/>
            <w:u w:val="single"/>
            <w:vertAlign w:val="superscript"/>
            <w:lang w:val="hu-HU" w:eastAsia="hu-HU"/>
          </w:rPr>
          <w:t>164</w:t>
        </w:r>
      </w:hyperlink>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76. §</w:t>
      </w:r>
      <w:hyperlink r:id="rId168" w:anchor="lbj164id1a8d" w:history="1">
        <w:r w:rsidRPr="00941DE8">
          <w:rPr>
            <w:rFonts w:ascii="Tahoma" w:eastAsia="Times New Roman" w:hAnsi="Tahoma" w:cs="Tahoma"/>
            <w:b/>
            <w:bCs/>
            <w:color w:val="0072BC"/>
            <w:sz w:val="15"/>
            <w:szCs w:val="15"/>
            <w:u w:val="single"/>
            <w:vertAlign w:val="superscript"/>
            <w:lang w:val="hu-HU" w:eastAsia="hu-HU"/>
          </w:rPr>
          <w:t>165</w:t>
        </w:r>
      </w:hyperlink>
      <w:r w:rsidRPr="00941DE8">
        <w:rPr>
          <w:rFonts w:ascii="Tahoma" w:eastAsia="Times New Roman" w:hAnsi="Tahoma" w:cs="Tahoma"/>
          <w:b/>
          <w:bCs/>
          <w:color w:val="222222"/>
          <w:sz w:val="20"/>
          <w:szCs w:val="20"/>
          <w:lang w:val="hu-HU" w:eastAsia="hu-HU"/>
        </w:rPr>
        <w:t> </w:t>
      </w:r>
      <w:r w:rsidRPr="00941DE8">
        <w:rPr>
          <w:rFonts w:ascii="Tahoma" w:eastAsia="Times New Roman" w:hAnsi="Tahoma" w:cs="Tahoma"/>
          <w:color w:val="222222"/>
          <w:sz w:val="20"/>
          <w:szCs w:val="20"/>
          <w:lang w:val="hu-HU" w:eastAsia="hu-HU"/>
        </w:rPr>
        <w:t>Felhatalmazást kap a Kormány arra, hogy</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 vagyonvédelmi szolgáltatási tevékenységre irányuló közbeszerzés esetén alkalmazandó minimális vagyonvédelmi szolgáltatási rezsióradíj elemeit,</w:t>
      </w:r>
      <w:hyperlink r:id="rId169" w:anchor="lbj165id1a8d" w:history="1">
        <w:r w:rsidRPr="00941DE8">
          <w:rPr>
            <w:rFonts w:ascii="Tahoma" w:eastAsia="Times New Roman" w:hAnsi="Tahoma" w:cs="Tahoma"/>
            <w:color w:val="0072BC"/>
            <w:sz w:val="15"/>
            <w:szCs w:val="15"/>
            <w:u w:val="single"/>
            <w:vertAlign w:val="superscript"/>
            <w:lang w:val="hu-HU" w:eastAsia="hu-HU"/>
          </w:rPr>
          <w:t>166</w:t>
        </w:r>
      </w:hyperlink>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 xml:space="preserve">a tárgyévre vonatkozó minimális vagyonvédelmi szolgáltatási rezsióradíj mértékét, valamint </w:t>
      </w:r>
      <w:proofErr w:type="gramStart"/>
      <w:r w:rsidRPr="00941DE8">
        <w:rPr>
          <w:rFonts w:ascii="Tahoma" w:eastAsia="Times New Roman" w:hAnsi="Tahoma" w:cs="Tahoma"/>
          <w:color w:val="222222"/>
          <w:sz w:val="20"/>
          <w:szCs w:val="20"/>
          <w:lang w:val="hu-HU" w:eastAsia="hu-HU"/>
        </w:rPr>
        <w:t>ezen</w:t>
      </w:r>
      <w:proofErr w:type="gramEnd"/>
      <w:r w:rsidRPr="00941DE8">
        <w:rPr>
          <w:rFonts w:ascii="Tahoma" w:eastAsia="Times New Roman" w:hAnsi="Tahoma" w:cs="Tahoma"/>
          <w:color w:val="222222"/>
          <w:sz w:val="20"/>
          <w:szCs w:val="20"/>
          <w:lang w:val="hu-HU" w:eastAsia="hu-HU"/>
        </w:rPr>
        <w:t xml:space="preserve"> szabályozás előkészítésére vonatkozó eljárás szabályait,</w:t>
      </w:r>
      <w:hyperlink r:id="rId170" w:anchor="lbj166id1a8d" w:history="1">
        <w:r w:rsidRPr="00941DE8">
          <w:rPr>
            <w:rFonts w:ascii="Tahoma" w:eastAsia="Times New Roman" w:hAnsi="Tahoma" w:cs="Tahoma"/>
            <w:color w:val="0072BC"/>
            <w:sz w:val="15"/>
            <w:szCs w:val="15"/>
            <w:u w:val="single"/>
            <w:vertAlign w:val="superscript"/>
            <w:lang w:val="hu-HU" w:eastAsia="hu-HU"/>
          </w:rPr>
          <w:t>167</w:t>
        </w:r>
      </w:hyperlink>
    </w:p>
    <w:p w:rsidR="00941DE8" w:rsidRPr="00941DE8" w:rsidRDefault="00941DE8" w:rsidP="00941DE8">
      <w:pPr>
        <w:shd w:val="clear" w:color="auto" w:fill="FFFFFF"/>
        <w:spacing w:after="0" w:line="240" w:lineRule="auto"/>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color w:val="222222"/>
          <w:sz w:val="20"/>
          <w:szCs w:val="20"/>
          <w:lang w:val="hu-HU" w:eastAsia="hu-HU"/>
        </w:rPr>
        <w:t>rendelettel</w:t>
      </w:r>
      <w:proofErr w:type="gramEnd"/>
      <w:r w:rsidRPr="00941DE8">
        <w:rPr>
          <w:rFonts w:ascii="Tahoma" w:eastAsia="Times New Roman" w:hAnsi="Tahoma" w:cs="Tahoma"/>
          <w:color w:val="222222"/>
          <w:sz w:val="20"/>
          <w:szCs w:val="20"/>
          <w:lang w:val="hu-HU" w:eastAsia="hu-HU"/>
        </w:rPr>
        <w:t xml:space="preserve"> állapítsa meg.</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77. §</w:t>
      </w:r>
      <w:hyperlink r:id="rId171" w:anchor="lbj167id1a8d" w:history="1">
        <w:r w:rsidRPr="00941DE8">
          <w:rPr>
            <w:rFonts w:ascii="Tahoma" w:eastAsia="Times New Roman" w:hAnsi="Tahoma" w:cs="Tahoma"/>
            <w:b/>
            <w:bCs/>
            <w:color w:val="0072BC"/>
            <w:sz w:val="15"/>
            <w:szCs w:val="15"/>
            <w:u w:val="single"/>
            <w:vertAlign w:val="superscript"/>
            <w:lang w:val="hu-HU" w:eastAsia="hu-HU"/>
          </w:rPr>
          <w:t>168</w:t>
        </w:r>
      </w:hyperlink>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78. § </w:t>
      </w:r>
      <w:r w:rsidRPr="00941DE8">
        <w:rPr>
          <w:rFonts w:ascii="Tahoma" w:eastAsia="Times New Roman" w:hAnsi="Tahoma" w:cs="Tahoma"/>
          <w:color w:val="222222"/>
          <w:sz w:val="20"/>
          <w:szCs w:val="20"/>
          <w:lang w:val="hu-HU" w:eastAsia="hu-HU"/>
        </w:rPr>
        <w:t>Felhatalmazást kap a rendészetért felelős miniszter, hogy</w:t>
      </w:r>
      <w:hyperlink r:id="rId172" w:anchor="lbj168id1a8d" w:history="1">
        <w:r w:rsidRPr="00941DE8">
          <w:rPr>
            <w:rFonts w:ascii="Tahoma" w:eastAsia="Times New Roman" w:hAnsi="Tahoma" w:cs="Tahoma"/>
            <w:color w:val="0072BC"/>
            <w:sz w:val="15"/>
            <w:szCs w:val="15"/>
            <w:u w:val="single"/>
            <w:vertAlign w:val="superscript"/>
            <w:lang w:val="hu-HU" w:eastAsia="hu-HU"/>
          </w:rPr>
          <w:t>169</w:t>
        </w:r>
      </w:hyperlink>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 működési engedélyre és igazolványra, a kiadásuk iránti kérelemre,</w:t>
      </w:r>
      <w:hyperlink r:id="rId173" w:anchor="lbj169id1a8d" w:history="1">
        <w:r w:rsidRPr="00941DE8">
          <w:rPr>
            <w:rFonts w:ascii="Tahoma" w:eastAsia="Times New Roman" w:hAnsi="Tahoma" w:cs="Tahoma"/>
            <w:color w:val="0072BC"/>
            <w:sz w:val="15"/>
            <w:szCs w:val="15"/>
            <w:u w:val="single"/>
            <w:vertAlign w:val="superscript"/>
            <w:lang w:val="hu-HU" w:eastAsia="hu-HU"/>
          </w:rPr>
          <w:t>170</w:t>
        </w:r>
      </w:hyperlink>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w:t>
      </w:r>
      <w:hyperlink r:id="rId174" w:anchor="lbj170id1a8d" w:history="1">
        <w:r w:rsidRPr="00941DE8">
          <w:rPr>
            <w:rFonts w:ascii="Tahoma" w:eastAsia="Times New Roman" w:hAnsi="Tahoma" w:cs="Tahoma"/>
            <w:i/>
            <w:iCs/>
            <w:color w:val="0072BC"/>
            <w:sz w:val="15"/>
            <w:szCs w:val="15"/>
            <w:u w:val="single"/>
            <w:vertAlign w:val="superscript"/>
            <w:lang w:val="hu-HU" w:eastAsia="hu-HU"/>
          </w:rPr>
          <w:t>171</w:t>
        </w:r>
      </w:hyperlink>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 az adópolitikáért felelős miniszterrel egyetértésben - e törvény hatálya alá eső tevékenység engedélyezésével és az igazolvány kiadásával kapcsolatos igazgatási szolgáltatási díjra,</w:t>
      </w:r>
      <w:hyperlink r:id="rId175" w:anchor="lbj171id1a8d" w:history="1">
        <w:r w:rsidRPr="00941DE8">
          <w:rPr>
            <w:rFonts w:ascii="Tahoma" w:eastAsia="Times New Roman" w:hAnsi="Tahoma" w:cs="Tahoma"/>
            <w:color w:val="0072BC"/>
            <w:sz w:val="15"/>
            <w:szCs w:val="15"/>
            <w:u w:val="single"/>
            <w:vertAlign w:val="superscript"/>
            <w:lang w:val="hu-HU" w:eastAsia="hu-HU"/>
          </w:rPr>
          <w:t>172</w:t>
        </w:r>
      </w:hyperlink>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c) </w:t>
      </w:r>
      <w:r w:rsidRPr="00941DE8">
        <w:rPr>
          <w:rFonts w:ascii="Tahoma" w:eastAsia="Times New Roman" w:hAnsi="Tahoma" w:cs="Tahoma"/>
          <w:color w:val="222222"/>
          <w:sz w:val="20"/>
          <w:szCs w:val="20"/>
          <w:lang w:val="hu-HU" w:eastAsia="hu-HU"/>
        </w:rPr>
        <w:t>a felelősségbiztosítási szerződésre,</w:t>
      </w:r>
      <w:hyperlink r:id="rId176" w:anchor="lbj172id1a8d" w:history="1">
        <w:r w:rsidRPr="00941DE8">
          <w:rPr>
            <w:rFonts w:ascii="Tahoma" w:eastAsia="Times New Roman" w:hAnsi="Tahoma" w:cs="Tahoma"/>
            <w:color w:val="0072BC"/>
            <w:sz w:val="15"/>
            <w:szCs w:val="15"/>
            <w:u w:val="single"/>
            <w:vertAlign w:val="superscript"/>
            <w:lang w:val="hu-HU" w:eastAsia="hu-HU"/>
          </w:rPr>
          <w:t>173</w:t>
        </w:r>
      </w:hyperlink>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d)</w:t>
      </w:r>
      <w:hyperlink r:id="rId177" w:anchor="lbj173id1a8d" w:history="1">
        <w:r w:rsidRPr="00941DE8">
          <w:rPr>
            <w:rFonts w:ascii="Tahoma" w:eastAsia="Times New Roman" w:hAnsi="Tahoma" w:cs="Tahoma"/>
            <w:i/>
            <w:iCs/>
            <w:color w:val="0072BC"/>
            <w:sz w:val="15"/>
            <w:szCs w:val="15"/>
            <w:u w:val="single"/>
            <w:vertAlign w:val="superscript"/>
            <w:lang w:val="hu-HU" w:eastAsia="hu-HU"/>
          </w:rPr>
          <w:t>174</w:t>
        </w:r>
      </w:hyperlink>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az e törvény hatálya alá eső tevékenységet folytatók rendőrségi ellenőrzésére, a jogsértés esetén alkalmazható intézkedésekre,</w:t>
      </w:r>
      <w:hyperlink r:id="rId178" w:anchor="lbj174id1a8d" w:history="1">
        <w:r w:rsidRPr="00941DE8">
          <w:rPr>
            <w:rFonts w:ascii="Tahoma" w:eastAsia="Times New Roman" w:hAnsi="Tahoma" w:cs="Tahoma"/>
            <w:color w:val="0072BC"/>
            <w:sz w:val="15"/>
            <w:szCs w:val="15"/>
            <w:u w:val="single"/>
            <w:vertAlign w:val="superscript"/>
            <w:lang w:val="hu-HU" w:eastAsia="hu-HU"/>
          </w:rPr>
          <w:t>175</w:t>
        </w:r>
      </w:hyperlink>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e</w:t>
      </w:r>
      <w:proofErr w:type="gramEnd"/>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 31. § (7) bekezdésében meghatározott jegyzőkönyvre,</w:t>
      </w:r>
      <w:hyperlink r:id="rId179" w:anchor="lbj175id1a8d" w:history="1">
        <w:r w:rsidRPr="00941DE8">
          <w:rPr>
            <w:rFonts w:ascii="Tahoma" w:eastAsia="Times New Roman" w:hAnsi="Tahoma" w:cs="Tahoma"/>
            <w:color w:val="0072BC"/>
            <w:sz w:val="15"/>
            <w:szCs w:val="15"/>
            <w:u w:val="single"/>
            <w:vertAlign w:val="superscript"/>
            <w:lang w:val="hu-HU" w:eastAsia="hu-HU"/>
          </w:rPr>
          <w:t>176</w:t>
        </w:r>
      </w:hyperlink>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f</w:t>
      </w:r>
      <w:proofErr w:type="gramEnd"/>
      <w:r w:rsidRPr="00941DE8">
        <w:rPr>
          <w:rFonts w:ascii="Tahoma" w:eastAsia="Times New Roman" w:hAnsi="Tahoma" w:cs="Tahoma"/>
          <w:i/>
          <w:iCs/>
          <w:color w:val="222222"/>
          <w:sz w:val="20"/>
          <w:szCs w:val="20"/>
          <w:lang w:val="hu-HU" w:eastAsia="hu-HU"/>
        </w:rPr>
        <w:t>)</w:t>
      </w:r>
      <w:hyperlink r:id="rId180" w:anchor="lbj176id1a8d" w:history="1">
        <w:r w:rsidRPr="00941DE8">
          <w:rPr>
            <w:rFonts w:ascii="Tahoma" w:eastAsia="Times New Roman" w:hAnsi="Tahoma" w:cs="Tahoma"/>
            <w:i/>
            <w:iCs/>
            <w:color w:val="0072BC"/>
            <w:sz w:val="15"/>
            <w:szCs w:val="15"/>
            <w:u w:val="single"/>
            <w:vertAlign w:val="superscript"/>
            <w:lang w:val="hu-HU" w:eastAsia="hu-HU"/>
          </w:rPr>
          <w:t>177</w:t>
        </w:r>
      </w:hyperlink>
      <w:r w:rsidRPr="00941DE8">
        <w:rPr>
          <w:rFonts w:ascii="Tahoma" w:eastAsia="Times New Roman" w:hAnsi="Tahoma" w:cs="Tahoma"/>
          <w:i/>
          <w:iCs/>
          <w:color w:val="222222"/>
          <w:sz w:val="20"/>
          <w:szCs w:val="20"/>
          <w:lang w:val="hu-HU" w:eastAsia="hu-HU"/>
        </w:rPr>
        <w:t> </w:t>
      </w:r>
      <w:r w:rsidRPr="00941DE8">
        <w:rPr>
          <w:rFonts w:ascii="Tahoma" w:eastAsia="Times New Roman" w:hAnsi="Tahoma" w:cs="Tahoma"/>
          <w:color w:val="222222"/>
          <w:sz w:val="20"/>
          <w:szCs w:val="20"/>
          <w:lang w:val="hu-HU" w:eastAsia="hu-HU"/>
        </w:rPr>
        <w:t>az e törvényben meghatározott tevékenységek végzéséhez szükséges szakképesítésekre</w:t>
      </w:r>
    </w:p>
    <w:p w:rsidR="00941DE8" w:rsidRPr="00941DE8" w:rsidRDefault="00941DE8" w:rsidP="00941DE8">
      <w:pPr>
        <w:shd w:val="clear" w:color="auto" w:fill="FFFFFF"/>
        <w:spacing w:after="0" w:line="240" w:lineRule="auto"/>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color w:val="222222"/>
          <w:sz w:val="20"/>
          <w:szCs w:val="20"/>
          <w:lang w:val="hu-HU" w:eastAsia="hu-HU"/>
        </w:rPr>
        <w:t>vonatkozó</w:t>
      </w:r>
      <w:proofErr w:type="gramEnd"/>
      <w:r w:rsidRPr="00941DE8">
        <w:rPr>
          <w:rFonts w:ascii="Tahoma" w:eastAsia="Times New Roman" w:hAnsi="Tahoma" w:cs="Tahoma"/>
          <w:color w:val="222222"/>
          <w:sz w:val="20"/>
          <w:szCs w:val="20"/>
          <w:lang w:val="hu-HU" w:eastAsia="hu-HU"/>
        </w:rPr>
        <w:t xml:space="preserve"> részletes szabályokról rendeletet alkosson.</w:t>
      </w:r>
    </w:p>
    <w:p w:rsidR="00941DE8" w:rsidRPr="00941DE8" w:rsidRDefault="00941DE8" w:rsidP="00941DE8">
      <w:pPr>
        <w:shd w:val="clear" w:color="auto" w:fill="FFFFFF"/>
        <w:spacing w:before="100" w:beforeAutospacing="1" w:after="100" w:afterAutospacing="1" w:line="240" w:lineRule="auto"/>
        <w:jc w:val="center"/>
        <w:outlineLvl w:val="3"/>
        <w:rPr>
          <w:rFonts w:ascii="Tahoma" w:eastAsia="Times New Roman" w:hAnsi="Tahoma" w:cs="Tahoma"/>
          <w:b/>
          <w:bCs/>
          <w:color w:val="222222"/>
          <w:sz w:val="29"/>
          <w:szCs w:val="29"/>
          <w:lang w:val="hu-HU" w:eastAsia="hu-HU"/>
        </w:rPr>
      </w:pPr>
      <w:r w:rsidRPr="00941DE8">
        <w:rPr>
          <w:rFonts w:ascii="Tahoma" w:eastAsia="Times New Roman" w:hAnsi="Tahoma" w:cs="Tahoma"/>
          <w:b/>
          <w:bCs/>
          <w:color w:val="222222"/>
          <w:sz w:val="29"/>
          <w:szCs w:val="29"/>
          <w:lang w:val="hu-HU" w:eastAsia="hu-HU"/>
        </w:rPr>
        <w:t>Az Európai Unió jogának való megfelelés</w:t>
      </w:r>
      <w:hyperlink r:id="rId181" w:anchor="lbj177id1a8d" w:history="1">
        <w:r w:rsidRPr="00941DE8">
          <w:rPr>
            <w:rFonts w:ascii="Tahoma" w:eastAsia="Times New Roman" w:hAnsi="Tahoma" w:cs="Tahoma"/>
            <w:b/>
            <w:bCs/>
            <w:color w:val="0072BC"/>
            <w:u w:val="single"/>
            <w:vertAlign w:val="superscript"/>
            <w:lang w:val="hu-HU" w:eastAsia="hu-HU"/>
          </w:rPr>
          <w:t>178</w:t>
        </w:r>
      </w:hyperlink>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b/>
          <w:bCs/>
          <w:color w:val="222222"/>
          <w:sz w:val="20"/>
          <w:szCs w:val="20"/>
          <w:lang w:val="hu-HU" w:eastAsia="hu-HU"/>
        </w:rPr>
        <w:t>79. §</w:t>
      </w:r>
      <w:hyperlink r:id="rId182" w:anchor="lbj178id1a8d" w:history="1">
        <w:r w:rsidRPr="00941DE8">
          <w:rPr>
            <w:rFonts w:ascii="Tahoma" w:eastAsia="Times New Roman" w:hAnsi="Tahoma" w:cs="Tahoma"/>
            <w:b/>
            <w:bCs/>
            <w:color w:val="0072BC"/>
            <w:sz w:val="15"/>
            <w:szCs w:val="15"/>
            <w:u w:val="single"/>
            <w:vertAlign w:val="superscript"/>
            <w:lang w:val="hu-HU" w:eastAsia="hu-HU"/>
          </w:rPr>
          <w:t>179</w:t>
        </w:r>
      </w:hyperlink>
      <w:r w:rsidRPr="00941DE8">
        <w:rPr>
          <w:rFonts w:ascii="Tahoma" w:eastAsia="Times New Roman" w:hAnsi="Tahoma" w:cs="Tahoma"/>
          <w:b/>
          <w:bCs/>
          <w:color w:val="222222"/>
          <w:sz w:val="20"/>
          <w:szCs w:val="20"/>
          <w:lang w:val="hu-HU" w:eastAsia="hu-HU"/>
        </w:rPr>
        <w:t> </w:t>
      </w:r>
      <w:r w:rsidRPr="00941DE8">
        <w:rPr>
          <w:rFonts w:ascii="Tahoma" w:eastAsia="Times New Roman" w:hAnsi="Tahoma" w:cs="Tahoma"/>
          <w:color w:val="222222"/>
          <w:sz w:val="20"/>
          <w:szCs w:val="20"/>
          <w:lang w:val="hu-HU" w:eastAsia="hu-HU"/>
        </w:rPr>
        <w:t>(1) E törvény a következő uniós jogi aktusoknak való megfelelést szolgálja:</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proofErr w:type="gramStart"/>
      <w:r w:rsidRPr="00941DE8">
        <w:rPr>
          <w:rFonts w:ascii="Tahoma" w:eastAsia="Times New Roman" w:hAnsi="Tahoma" w:cs="Tahoma"/>
          <w:i/>
          <w:iCs/>
          <w:color w:val="222222"/>
          <w:sz w:val="20"/>
          <w:szCs w:val="20"/>
          <w:lang w:val="hu-HU" w:eastAsia="hu-HU"/>
        </w:rPr>
        <w:t>a) </w:t>
      </w:r>
      <w:r w:rsidRPr="00941DE8">
        <w:rPr>
          <w:rFonts w:ascii="Tahoma" w:eastAsia="Times New Roman" w:hAnsi="Tahoma" w:cs="Tahoma"/>
          <w:color w:val="222222"/>
          <w:sz w:val="20"/>
          <w:szCs w:val="20"/>
          <w:lang w:val="hu-HU" w:eastAsia="hu-HU"/>
        </w:rPr>
        <w:t>az Unió polgárainak és családtagjaiknak a tagállamok területén történő szabad mozgáshoz és tartózkodáshoz való jogáról, valamint az 1612/68/EGK rendelet módosításáról, továbbá a 64/221/EGK, a 68/360/EGK, a 72/194/EGK, a 73/148/EGK, a 75/34/EGK, a 75/35/EGK, a 90/364/EGK, a 90/365/EGK és a 93/96/EGK irányelv hatályon kívül helyezéséről szóló, 2004. április 29-i 2004/38/EK európai parlamenti és tanácsi irányelv 24. cikke,</w:t>
      </w:r>
      <w:proofErr w:type="gramEnd"/>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b) </w:t>
      </w:r>
      <w:r w:rsidRPr="00941DE8">
        <w:rPr>
          <w:rFonts w:ascii="Tahoma" w:eastAsia="Times New Roman" w:hAnsi="Tahoma" w:cs="Tahoma"/>
          <w:color w:val="222222"/>
          <w:sz w:val="20"/>
          <w:szCs w:val="20"/>
          <w:lang w:val="hu-HU" w:eastAsia="hu-HU"/>
        </w:rPr>
        <w:t>a szakmai képesítések elismeréséről szóló 2005. szeptember 7-i2005/36/EK európai parlamenti és tanácsi irányelv,</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i/>
          <w:iCs/>
          <w:color w:val="222222"/>
          <w:sz w:val="20"/>
          <w:szCs w:val="20"/>
          <w:lang w:val="hu-HU" w:eastAsia="hu-HU"/>
        </w:rPr>
        <w:t>c) </w:t>
      </w:r>
      <w:r w:rsidRPr="00941DE8">
        <w:rPr>
          <w:rFonts w:ascii="Tahoma" w:eastAsia="Times New Roman" w:hAnsi="Tahoma" w:cs="Tahoma"/>
          <w:color w:val="222222"/>
          <w:sz w:val="20"/>
          <w:szCs w:val="20"/>
          <w:lang w:val="hu-HU" w:eastAsia="hu-HU"/>
        </w:rPr>
        <w:t>a belső piaci szolgáltatásokról szóló 2006. december 12-i 2006/123/EK európai parlamenti és tanácsi irányelv 5. cikk (3) bekezdése, 9-11. cikke és 16. cikke.</w:t>
      </w:r>
    </w:p>
    <w:p w:rsidR="00941DE8" w:rsidRPr="00941DE8" w:rsidRDefault="00941DE8" w:rsidP="00941DE8">
      <w:pPr>
        <w:shd w:val="clear" w:color="auto" w:fill="FFFFFF"/>
        <w:spacing w:after="0" w:line="240" w:lineRule="auto"/>
        <w:ind w:firstLine="240"/>
        <w:jc w:val="both"/>
        <w:rPr>
          <w:rFonts w:ascii="Tahoma" w:eastAsia="Times New Roman" w:hAnsi="Tahoma" w:cs="Tahoma"/>
          <w:color w:val="222222"/>
          <w:sz w:val="20"/>
          <w:szCs w:val="20"/>
          <w:lang w:val="hu-HU" w:eastAsia="hu-HU"/>
        </w:rPr>
      </w:pPr>
      <w:r w:rsidRPr="00941DE8">
        <w:rPr>
          <w:rFonts w:ascii="Tahoma" w:eastAsia="Times New Roman" w:hAnsi="Tahoma" w:cs="Tahoma"/>
          <w:color w:val="222222"/>
          <w:sz w:val="20"/>
          <w:szCs w:val="20"/>
          <w:lang w:val="hu-HU" w:eastAsia="hu-HU"/>
        </w:rPr>
        <w:t>(2) E törvény 72/A. §-a tervezetének a belső piaci szolgáltatásokról szóló 2006. december 12-i 2006/123/EK európai parlamenti és tanácsi irányelv 39. cikk (5) </w:t>
      </w:r>
    </w:p>
    <w:p w:rsidR="00BB235E" w:rsidRDefault="00BB235E">
      <w:bookmarkStart w:id="0" w:name="_GoBack"/>
      <w:bookmarkEnd w:id="0"/>
    </w:p>
    <w:sectPr w:rsidR="00BB23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E8"/>
    <w:rsid w:val="00941DE8"/>
    <w:rsid w:val="00BB235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C3AF8-FB56-493B-804D-7320F80F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lang w:val="en-US"/>
    </w:rPr>
  </w:style>
  <w:style w:type="paragraph" w:styleId="Cmsor1">
    <w:name w:val="heading 1"/>
    <w:basedOn w:val="Norml"/>
    <w:link w:val="Cmsor1Char"/>
    <w:uiPriority w:val="9"/>
    <w:qFormat/>
    <w:rsid w:val="00941DE8"/>
    <w:pPr>
      <w:spacing w:before="100" w:beforeAutospacing="1" w:after="100" w:afterAutospacing="1" w:line="240" w:lineRule="auto"/>
      <w:outlineLvl w:val="0"/>
    </w:pPr>
    <w:rPr>
      <w:rFonts w:ascii="Times New Roman" w:eastAsia="Times New Roman" w:hAnsi="Times New Roman" w:cs="Times New Roman"/>
      <w:b/>
      <w:bCs/>
      <w:kern w:val="36"/>
      <w:sz w:val="48"/>
      <w:szCs w:val="48"/>
      <w:lang w:val="hu-HU" w:eastAsia="hu-HU"/>
    </w:rPr>
  </w:style>
  <w:style w:type="paragraph" w:styleId="Cmsor2">
    <w:name w:val="heading 2"/>
    <w:basedOn w:val="Norml"/>
    <w:link w:val="Cmsor2Char"/>
    <w:uiPriority w:val="9"/>
    <w:qFormat/>
    <w:rsid w:val="00941DE8"/>
    <w:pPr>
      <w:spacing w:before="100" w:beforeAutospacing="1" w:after="100" w:afterAutospacing="1" w:line="240" w:lineRule="auto"/>
      <w:outlineLvl w:val="1"/>
    </w:pPr>
    <w:rPr>
      <w:rFonts w:ascii="Times New Roman" w:eastAsia="Times New Roman" w:hAnsi="Times New Roman" w:cs="Times New Roman"/>
      <w:b/>
      <w:bCs/>
      <w:sz w:val="36"/>
      <w:szCs w:val="36"/>
      <w:lang w:val="hu-HU" w:eastAsia="hu-HU"/>
    </w:rPr>
  </w:style>
  <w:style w:type="paragraph" w:styleId="Cmsor3">
    <w:name w:val="heading 3"/>
    <w:basedOn w:val="Norml"/>
    <w:link w:val="Cmsor3Char"/>
    <w:uiPriority w:val="9"/>
    <w:qFormat/>
    <w:rsid w:val="00941DE8"/>
    <w:pPr>
      <w:spacing w:before="100" w:beforeAutospacing="1" w:after="100" w:afterAutospacing="1" w:line="240" w:lineRule="auto"/>
      <w:outlineLvl w:val="2"/>
    </w:pPr>
    <w:rPr>
      <w:rFonts w:ascii="Times New Roman" w:eastAsia="Times New Roman" w:hAnsi="Times New Roman" w:cs="Times New Roman"/>
      <w:b/>
      <w:bCs/>
      <w:sz w:val="27"/>
      <w:szCs w:val="27"/>
      <w:lang w:val="hu-HU" w:eastAsia="hu-HU"/>
    </w:rPr>
  </w:style>
  <w:style w:type="paragraph" w:styleId="Cmsor4">
    <w:name w:val="heading 4"/>
    <w:basedOn w:val="Norml"/>
    <w:link w:val="Cmsor4Char"/>
    <w:uiPriority w:val="9"/>
    <w:qFormat/>
    <w:rsid w:val="00941DE8"/>
    <w:pPr>
      <w:spacing w:before="100" w:beforeAutospacing="1" w:after="100" w:afterAutospacing="1" w:line="240" w:lineRule="auto"/>
      <w:outlineLvl w:val="3"/>
    </w:pPr>
    <w:rPr>
      <w:rFonts w:ascii="Times New Roman" w:eastAsia="Times New Roman" w:hAnsi="Times New Roman" w:cs="Times New Roman"/>
      <w:b/>
      <w:bCs/>
      <w:sz w:val="24"/>
      <w:szCs w:val="24"/>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41DE8"/>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941DE8"/>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941DE8"/>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941DE8"/>
    <w:rPr>
      <w:rFonts w:ascii="Times New Roman" w:eastAsia="Times New Roman" w:hAnsi="Times New Roman" w:cs="Times New Roman"/>
      <w:b/>
      <w:bCs/>
      <w:sz w:val="24"/>
      <w:szCs w:val="24"/>
      <w:lang w:eastAsia="hu-HU"/>
    </w:rPr>
  </w:style>
  <w:style w:type="numbering" w:customStyle="1" w:styleId="Nemlista1">
    <w:name w:val="Nem lista1"/>
    <w:next w:val="Nemlista"/>
    <w:uiPriority w:val="99"/>
    <w:semiHidden/>
    <w:unhideWhenUsed/>
    <w:rsid w:val="00941DE8"/>
  </w:style>
  <w:style w:type="character" w:styleId="Hiperhivatkozs">
    <w:name w:val="Hyperlink"/>
    <w:basedOn w:val="Bekezdsalapbettpusa"/>
    <w:uiPriority w:val="99"/>
    <w:semiHidden/>
    <w:unhideWhenUsed/>
    <w:rsid w:val="00941DE8"/>
    <w:rPr>
      <w:color w:val="0000FF"/>
      <w:u w:val="single"/>
    </w:rPr>
  </w:style>
  <w:style w:type="character" w:styleId="Mrltotthiperhivatkozs">
    <w:name w:val="FollowedHyperlink"/>
    <w:basedOn w:val="Bekezdsalapbettpusa"/>
    <w:uiPriority w:val="99"/>
    <w:semiHidden/>
    <w:unhideWhenUsed/>
    <w:rsid w:val="00941DE8"/>
    <w:rPr>
      <w:color w:val="800080"/>
      <w:u w:val="single"/>
    </w:rPr>
  </w:style>
  <w:style w:type="character" w:customStyle="1" w:styleId="apple-converted-space">
    <w:name w:val="apple-converted-space"/>
    <w:basedOn w:val="Bekezdsalapbettpusa"/>
    <w:rsid w:val="00941DE8"/>
  </w:style>
  <w:style w:type="character" w:customStyle="1" w:styleId="bchgd">
    <w:name w:val="bchgd"/>
    <w:basedOn w:val="Bekezdsalapbettpusa"/>
    <w:rsid w:val="00941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1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net.jogtar.hu/jr/gen/hjegy_doc.cgi?docid=A0500133.TV&amp;celpara=" TargetMode="External"/><Relationship Id="rId117" Type="http://schemas.openxmlformats.org/officeDocument/2006/relationships/hyperlink" Target="http://net.jogtar.hu/jr/gen/hjegy_doc.cgi?docid=A0500133.TV&amp;celpara=" TargetMode="External"/><Relationship Id="rId21" Type="http://schemas.openxmlformats.org/officeDocument/2006/relationships/hyperlink" Target="http://net.jogtar.hu/jr/gen/hjegy_doc.cgi?docid=A0500133.TV&amp;celpara=" TargetMode="External"/><Relationship Id="rId42" Type="http://schemas.openxmlformats.org/officeDocument/2006/relationships/hyperlink" Target="http://net.jogtar.hu/jr/gen/hjegy_doc.cgi?docid=A0500133.TV&amp;celpara=" TargetMode="External"/><Relationship Id="rId47" Type="http://schemas.openxmlformats.org/officeDocument/2006/relationships/hyperlink" Target="http://net.jogtar.hu/jr/gen/hjegy_doc.cgi?docid=A0500133.TV&amp;celpara=" TargetMode="External"/><Relationship Id="rId63" Type="http://schemas.openxmlformats.org/officeDocument/2006/relationships/hyperlink" Target="http://net.jogtar.hu/jr/gen/hjegy_doc.cgi?docid=A0500133.TV&amp;celpara=" TargetMode="External"/><Relationship Id="rId68" Type="http://schemas.openxmlformats.org/officeDocument/2006/relationships/hyperlink" Target="http://net.jogtar.hu/jr/gen/hjegy_doc.cgi?docid=A0500133.TV&amp;celpara=" TargetMode="External"/><Relationship Id="rId84" Type="http://schemas.openxmlformats.org/officeDocument/2006/relationships/hyperlink" Target="http://net.jogtar.hu/jr/gen/hjegy_doc.cgi?docid=A0500133.TV&amp;celpara=" TargetMode="External"/><Relationship Id="rId89" Type="http://schemas.openxmlformats.org/officeDocument/2006/relationships/hyperlink" Target="http://net.jogtar.hu/jr/gen/hjegy_doc.cgi?docid=A0500133.TV&amp;celpara=" TargetMode="External"/><Relationship Id="rId112" Type="http://schemas.openxmlformats.org/officeDocument/2006/relationships/hyperlink" Target="http://net.jogtar.hu/jr/gen/hjegy_doc.cgi?docid=A0500133.TV&amp;celpara=" TargetMode="External"/><Relationship Id="rId133" Type="http://schemas.openxmlformats.org/officeDocument/2006/relationships/hyperlink" Target="http://net.jogtar.hu/jr/gen/hjegy_doc.cgi?docid=A0500133.TV&amp;celpara=" TargetMode="External"/><Relationship Id="rId138" Type="http://schemas.openxmlformats.org/officeDocument/2006/relationships/hyperlink" Target="http://net.jogtar.hu/jr/gen/hjegy_doc.cgi?docid=A0500133.TV&amp;celpara=" TargetMode="External"/><Relationship Id="rId154" Type="http://schemas.openxmlformats.org/officeDocument/2006/relationships/hyperlink" Target="http://net.jogtar.hu/jr/gen/hjegy_doc.cgi?docid=A0500133.TV&amp;celpara=" TargetMode="External"/><Relationship Id="rId159" Type="http://schemas.openxmlformats.org/officeDocument/2006/relationships/hyperlink" Target="http://net.jogtar.hu/jr/gen/hjegy_doc.cgi?docid=A0500133.TV&amp;celpara=" TargetMode="External"/><Relationship Id="rId175" Type="http://schemas.openxmlformats.org/officeDocument/2006/relationships/hyperlink" Target="http://net.jogtar.hu/jr/gen/hjegy_doc.cgi?docid=A0500133.TV&amp;celpara=" TargetMode="External"/><Relationship Id="rId170" Type="http://schemas.openxmlformats.org/officeDocument/2006/relationships/hyperlink" Target="http://net.jogtar.hu/jr/gen/hjegy_doc.cgi?docid=A0500133.TV&amp;celpara=" TargetMode="External"/><Relationship Id="rId16" Type="http://schemas.openxmlformats.org/officeDocument/2006/relationships/hyperlink" Target="http://net.jogtar.hu/jr/gen/hjegy_doc.cgi?docid=A0500133.TV&amp;celpara=" TargetMode="External"/><Relationship Id="rId107" Type="http://schemas.openxmlformats.org/officeDocument/2006/relationships/hyperlink" Target="http://net.jogtar.hu/jr/gen/hjegy_doc.cgi?docid=A0500133.TV&amp;celpara=" TargetMode="External"/><Relationship Id="rId11" Type="http://schemas.openxmlformats.org/officeDocument/2006/relationships/hyperlink" Target="http://net.jogtar.hu/jr/gen/hjegy_doc.cgi?docid=A0500133.TV&amp;celpara=" TargetMode="External"/><Relationship Id="rId32" Type="http://schemas.openxmlformats.org/officeDocument/2006/relationships/hyperlink" Target="http://net.jogtar.hu/jr/gen/hjegy_doc.cgi?docid=A0500133.TV&amp;celpara=" TargetMode="External"/><Relationship Id="rId37" Type="http://schemas.openxmlformats.org/officeDocument/2006/relationships/hyperlink" Target="http://net.jogtar.hu/jr/gen/hjegy_doc.cgi?docid=A0500133.TV&amp;celpara=" TargetMode="External"/><Relationship Id="rId53" Type="http://schemas.openxmlformats.org/officeDocument/2006/relationships/hyperlink" Target="http://net.jogtar.hu/jr/gen/hjegy_doc.cgi?docid=A0500133.TV&amp;celpara=" TargetMode="External"/><Relationship Id="rId58" Type="http://schemas.openxmlformats.org/officeDocument/2006/relationships/hyperlink" Target="http://net.jogtar.hu/jr/gen/hjegy_doc.cgi?docid=A0500133.TV&amp;celpara=" TargetMode="External"/><Relationship Id="rId74" Type="http://schemas.openxmlformats.org/officeDocument/2006/relationships/hyperlink" Target="http://net.jogtar.hu/jr/gen/hjegy_doc.cgi?docid=A0500133.TV&amp;celpara=" TargetMode="External"/><Relationship Id="rId79" Type="http://schemas.openxmlformats.org/officeDocument/2006/relationships/hyperlink" Target="http://net.jogtar.hu/jr/gen/hjegy_doc.cgi?docid=A0500133.TV&amp;celpara=" TargetMode="External"/><Relationship Id="rId102" Type="http://schemas.openxmlformats.org/officeDocument/2006/relationships/hyperlink" Target="http://net.jogtar.hu/jr/gen/hjegy_doc.cgi?docid=A0500133.TV&amp;celpara=" TargetMode="External"/><Relationship Id="rId123" Type="http://schemas.openxmlformats.org/officeDocument/2006/relationships/hyperlink" Target="http://net.jogtar.hu/jr/gen/hjegy_doc.cgi?docid=A0500133.TV&amp;celpara=" TargetMode="External"/><Relationship Id="rId128" Type="http://schemas.openxmlformats.org/officeDocument/2006/relationships/hyperlink" Target="http://net.jogtar.hu/jr/gen/hjegy_doc.cgi?docid=A0500133.TV&amp;celpara=" TargetMode="External"/><Relationship Id="rId144" Type="http://schemas.openxmlformats.org/officeDocument/2006/relationships/hyperlink" Target="http://net.jogtar.hu/jr/gen/hjegy_doc.cgi?docid=A0500133.TV&amp;celpara=" TargetMode="External"/><Relationship Id="rId149" Type="http://schemas.openxmlformats.org/officeDocument/2006/relationships/hyperlink" Target="http://net.jogtar.hu/jr/gen/hjegy_doc.cgi?docid=A0500133.TV&amp;celpara=" TargetMode="External"/><Relationship Id="rId5" Type="http://schemas.openxmlformats.org/officeDocument/2006/relationships/hyperlink" Target="http://net.jogtar.hu/jr/gen/hjegy_doc.cgi?docid=A0500133.TV&amp;celpara=" TargetMode="External"/><Relationship Id="rId90" Type="http://schemas.openxmlformats.org/officeDocument/2006/relationships/hyperlink" Target="http://net.jogtar.hu/jr/gen/hjegy_doc.cgi?docid=A0500133.TV&amp;celpara=" TargetMode="External"/><Relationship Id="rId95" Type="http://schemas.openxmlformats.org/officeDocument/2006/relationships/hyperlink" Target="http://net.jogtar.hu/jr/gen/hjegy_doc.cgi?docid=A0500133.TV&amp;celpara=" TargetMode="External"/><Relationship Id="rId160" Type="http://schemas.openxmlformats.org/officeDocument/2006/relationships/hyperlink" Target="http://net.jogtar.hu/jr/gen/hjegy_doc.cgi?docid=A0500133.TV&amp;celpara=" TargetMode="External"/><Relationship Id="rId165" Type="http://schemas.openxmlformats.org/officeDocument/2006/relationships/hyperlink" Target="http://net.jogtar.hu/jr/gen/hjegy_doc.cgi?docid=A0500133.TV&amp;celpara=" TargetMode="External"/><Relationship Id="rId181" Type="http://schemas.openxmlformats.org/officeDocument/2006/relationships/hyperlink" Target="http://net.jogtar.hu/jr/gen/hjegy_doc.cgi?docid=A0500133.TV&amp;celpara=" TargetMode="External"/><Relationship Id="rId22" Type="http://schemas.openxmlformats.org/officeDocument/2006/relationships/hyperlink" Target="http://net.jogtar.hu/jr/gen/hjegy_doc.cgi?docid=A0500133.TV&amp;celpara=" TargetMode="External"/><Relationship Id="rId27" Type="http://schemas.openxmlformats.org/officeDocument/2006/relationships/hyperlink" Target="http://net.jogtar.hu/jr/gen/hjegy_doc.cgi?docid=A0500133.TV&amp;celpara=" TargetMode="External"/><Relationship Id="rId43" Type="http://schemas.openxmlformats.org/officeDocument/2006/relationships/hyperlink" Target="http://net.jogtar.hu/jr/gen/hjegy_doc.cgi?docid=A0500133.TV&amp;celpara=" TargetMode="External"/><Relationship Id="rId48" Type="http://schemas.openxmlformats.org/officeDocument/2006/relationships/hyperlink" Target="http://net.jogtar.hu/jr/gen/hjegy_doc.cgi?docid=A0500133.TV&amp;celpara=" TargetMode="External"/><Relationship Id="rId64" Type="http://schemas.openxmlformats.org/officeDocument/2006/relationships/hyperlink" Target="http://net.jogtar.hu/jr/gen/hjegy_doc.cgi?docid=A0500133.TV&amp;celpara=" TargetMode="External"/><Relationship Id="rId69" Type="http://schemas.openxmlformats.org/officeDocument/2006/relationships/hyperlink" Target="http://net.jogtar.hu/jr/gen/hjegy_doc.cgi?docid=A0500133.TV&amp;celpara=" TargetMode="External"/><Relationship Id="rId113" Type="http://schemas.openxmlformats.org/officeDocument/2006/relationships/hyperlink" Target="http://net.jogtar.hu/jr/gen/hjegy_doc.cgi?docid=A0500133.TV&amp;celpara=" TargetMode="External"/><Relationship Id="rId118" Type="http://schemas.openxmlformats.org/officeDocument/2006/relationships/hyperlink" Target="http://net.jogtar.hu/jr/gen/hjegy_doc.cgi?docid=A0500133.TV&amp;celpara=" TargetMode="External"/><Relationship Id="rId134" Type="http://schemas.openxmlformats.org/officeDocument/2006/relationships/hyperlink" Target="http://net.jogtar.hu/jr/gen/hjegy_doc.cgi?docid=A0500133.TV&amp;celpara=" TargetMode="External"/><Relationship Id="rId139" Type="http://schemas.openxmlformats.org/officeDocument/2006/relationships/hyperlink" Target="http://net.jogtar.hu/jr/gen/hjegy_doc.cgi?docid=A0500133.TV&amp;celpara=" TargetMode="External"/><Relationship Id="rId80" Type="http://schemas.openxmlformats.org/officeDocument/2006/relationships/hyperlink" Target="http://net.jogtar.hu/jr/gen/hjegy_doc.cgi?docid=A0500133.TV&amp;celpara=" TargetMode="External"/><Relationship Id="rId85" Type="http://schemas.openxmlformats.org/officeDocument/2006/relationships/hyperlink" Target="http://net.jogtar.hu/jr/gen/hjegy_doc.cgi?docid=A0500133.TV&amp;celpara=" TargetMode="External"/><Relationship Id="rId150" Type="http://schemas.openxmlformats.org/officeDocument/2006/relationships/hyperlink" Target="http://net.jogtar.hu/jr/gen/hjegy_doc.cgi?docid=A0500133.TV&amp;celpara=" TargetMode="External"/><Relationship Id="rId155" Type="http://schemas.openxmlformats.org/officeDocument/2006/relationships/hyperlink" Target="http://net.jogtar.hu/jr/gen/hjegy_doc.cgi?docid=A0500133.TV&amp;celpara=" TargetMode="External"/><Relationship Id="rId171" Type="http://schemas.openxmlformats.org/officeDocument/2006/relationships/hyperlink" Target="http://net.jogtar.hu/jr/gen/hjegy_doc.cgi?docid=A0500133.TV&amp;celpara=" TargetMode="External"/><Relationship Id="rId176" Type="http://schemas.openxmlformats.org/officeDocument/2006/relationships/hyperlink" Target="http://net.jogtar.hu/jr/gen/hjegy_doc.cgi?docid=A0500133.TV&amp;celpara=" TargetMode="External"/><Relationship Id="rId12" Type="http://schemas.openxmlformats.org/officeDocument/2006/relationships/hyperlink" Target="http://net.jogtar.hu/jr/gen/hjegy_doc.cgi?docid=A0500133.TV&amp;celpara=" TargetMode="External"/><Relationship Id="rId17" Type="http://schemas.openxmlformats.org/officeDocument/2006/relationships/hyperlink" Target="http://net.jogtar.hu/jr/gen/hjegy_doc.cgi?docid=A0500133.TV&amp;celpara=" TargetMode="External"/><Relationship Id="rId33" Type="http://schemas.openxmlformats.org/officeDocument/2006/relationships/hyperlink" Target="http://net.jogtar.hu/jr/gen/hjegy_doc.cgi?docid=A0500133.TV&amp;celpara=" TargetMode="External"/><Relationship Id="rId38" Type="http://schemas.openxmlformats.org/officeDocument/2006/relationships/hyperlink" Target="http://net.jogtar.hu/jr/gen/hjegy_doc.cgi?docid=A0500133.TV&amp;celpara=" TargetMode="External"/><Relationship Id="rId59" Type="http://schemas.openxmlformats.org/officeDocument/2006/relationships/hyperlink" Target="http://net.jogtar.hu/jr/gen/hjegy_doc.cgi?docid=A0500133.TV&amp;celpara=" TargetMode="External"/><Relationship Id="rId103" Type="http://schemas.openxmlformats.org/officeDocument/2006/relationships/hyperlink" Target="http://net.jogtar.hu/jr/gen/hjegy_doc.cgi?docid=A0500133.TV&amp;celpara=" TargetMode="External"/><Relationship Id="rId108" Type="http://schemas.openxmlformats.org/officeDocument/2006/relationships/hyperlink" Target="http://net.jogtar.hu/jr/gen/hjegy_doc.cgi?docid=A0500133.TV&amp;celpara=" TargetMode="External"/><Relationship Id="rId124" Type="http://schemas.openxmlformats.org/officeDocument/2006/relationships/hyperlink" Target="http://net.jogtar.hu/jr/gen/hjegy_doc.cgi?docid=A0500133.TV&amp;celpara=" TargetMode="External"/><Relationship Id="rId129" Type="http://schemas.openxmlformats.org/officeDocument/2006/relationships/hyperlink" Target="http://net.jogtar.hu/jr/gen/hjegy_doc.cgi?docid=A0500133.TV&amp;celpara=" TargetMode="External"/><Relationship Id="rId54" Type="http://schemas.openxmlformats.org/officeDocument/2006/relationships/hyperlink" Target="http://net.jogtar.hu/jr/gen/hjegy_doc.cgi?docid=A0500133.TV&amp;celpara=" TargetMode="External"/><Relationship Id="rId70" Type="http://schemas.openxmlformats.org/officeDocument/2006/relationships/hyperlink" Target="http://net.jogtar.hu/jr/gen/hjegy_doc.cgi?docid=A0500133.TV&amp;celpara=" TargetMode="External"/><Relationship Id="rId75" Type="http://schemas.openxmlformats.org/officeDocument/2006/relationships/hyperlink" Target="http://net.jogtar.hu/jr/gen/hjegy_doc.cgi?docid=A0500133.TV&amp;celpara=" TargetMode="External"/><Relationship Id="rId91" Type="http://schemas.openxmlformats.org/officeDocument/2006/relationships/hyperlink" Target="http://net.jogtar.hu/jr/gen/hjegy_doc.cgi?docid=A0500133.TV&amp;celpara=" TargetMode="External"/><Relationship Id="rId96" Type="http://schemas.openxmlformats.org/officeDocument/2006/relationships/hyperlink" Target="http://net.jogtar.hu/jr/gen/hjegy_doc.cgi?docid=A0500133.TV&amp;celpara=" TargetMode="External"/><Relationship Id="rId140" Type="http://schemas.openxmlformats.org/officeDocument/2006/relationships/hyperlink" Target="http://net.jogtar.hu/jr/gen/hjegy_doc.cgi?docid=A0500133.TV&amp;celpara=" TargetMode="External"/><Relationship Id="rId145" Type="http://schemas.openxmlformats.org/officeDocument/2006/relationships/hyperlink" Target="http://net.jogtar.hu/jr/gen/hjegy_doc.cgi?docid=A0500133.TV&amp;celpara=" TargetMode="External"/><Relationship Id="rId161" Type="http://schemas.openxmlformats.org/officeDocument/2006/relationships/hyperlink" Target="http://net.jogtar.hu/jr/gen/hjegy_doc.cgi?docid=A0500133.TV&amp;celpara=" TargetMode="External"/><Relationship Id="rId166" Type="http://schemas.openxmlformats.org/officeDocument/2006/relationships/hyperlink" Target="http://net.jogtar.hu/jr/gen/hjegy_doc.cgi?docid=A0500133.TV&amp;celpara=" TargetMode="External"/><Relationship Id="rId182" Type="http://schemas.openxmlformats.org/officeDocument/2006/relationships/hyperlink" Target="http://net.jogtar.hu/jr/gen/hjegy_doc.cgi?docid=A0500133.TV&amp;celpara=" TargetMode="External"/><Relationship Id="rId1" Type="http://schemas.openxmlformats.org/officeDocument/2006/relationships/styles" Target="styles.xml"/><Relationship Id="rId6" Type="http://schemas.openxmlformats.org/officeDocument/2006/relationships/hyperlink" Target="http://net.jogtar.hu/jr/gen/hjegy_doc.cgi?docid=A0500133.TV&amp;celpara=" TargetMode="External"/><Relationship Id="rId23" Type="http://schemas.openxmlformats.org/officeDocument/2006/relationships/hyperlink" Target="http://net.jogtar.hu/jr/gen/hjegy_doc.cgi?docid=A0500133.TV&amp;celpara=" TargetMode="External"/><Relationship Id="rId28" Type="http://schemas.openxmlformats.org/officeDocument/2006/relationships/hyperlink" Target="http://net.jogtar.hu/jr/gen/hjegy_doc.cgi?docid=A0500133.TV&amp;celpara=" TargetMode="External"/><Relationship Id="rId49" Type="http://schemas.openxmlformats.org/officeDocument/2006/relationships/hyperlink" Target="http://net.jogtar.hu/jr/gen/hjegy_doc.cgi?docid=A0500133.TV&amp;celpara=" TargetMode="External"/><Relationship Id="rId114" Type="http://schemas.openxmlformats.org/officeDocument/2006/relationships/hyperlink" Target="http://net.jogtar.hu/jr/gen/hjegy_doc.cgi?docid=A0500133.TV&amp;celpara=" TargetMode="External"/><Relationship Id="rId119" Type="http://schemas.openxmlformats.org/officeDocument/2006/relationships/hyperlink" Target="http://net.jogtar.hu/jr/gen/hjegy_doc.cgi?docid=A0500133.TV&amp;celpara=" TargetMode="External"/><Relationship Id="rId44" Type="http://schemas.openxmlformats.org/officeDocument/2006/relationships/hyperlink" Target="http://net.jogtar.hu/jr/gen/hjegy_doc.cgi?docid=A0500133.TV&amp;celpara=" TargetMode="External"/><Relationship Id="rId60" Type="http://schemas.openxmlformats.org/officeDocument/2006/relationships/hyperlink" Target="http://net.jogtar.hu/jr/gen/hjegy_doc.cgi?docid=A0500133.TV&amp;celpara=" TargetMode="External"/><Relationship Id="rId65" Type="http://schemas.openxmlformats.org/officeDocument/2006/relationships/hyperlink" Target="http://net.jogtar.hu/jr/gen/hjegy_doc.cgi?docid=A0500133.TV&amp;celpara=" TargetMode="External"/><Relationship Id="rId81" Type="http://schemas.openxmlformats.org/officeDocument/2006/relationships/hyperlink" Target="http://net.jogtar.hu/jr/gen/hjegy_doc.cgi?docid=A0500133.TV&amp;celpara=" TargetMode="External"/><Relationship Id="rId86" Type="http://schemas.openxmlformats.org/officeDocument/2006/relationships/hyperlink" Target="http://net.jogtar.hu/jr/gen/hjegy_doc.cgi?docid=A0500133.TV&amp;celpara=" TargetMode="External"/><Relationship Id="rId130" Type="http://schemas.openxmlformats.org/officeDocument/2006/relationships/hyperlink" Target="http://net.jogtar.hu/jr/gen/hjegy_doc.cgi?docid=A0500133.TV&amp;celpara=" TargetMode="External"/><Relationship Id="rId135" Type="http://schemas.openxmlformats.org/officeDocument/2006/relationships/hyperlink" Target="http://net.jogtar.hu/jr/gen/hjegy_doc.cgi?docid=A0500133.TV&amp;celpara=" TargetMode="External"/><Relationship Id="rId151" Type="http://schemas.openxmlformats.org/officeDocument/2006/relationships/hyperlink" Target="http://net.jogtar.hu/jr/gen/hjegy_doc.cgi?docid=A0500133.TV&amp;celpara=" TargetMode="External"/><Relationship Id="rId156" Type="http://schemas.openxmlformats.org/officeDocument/2006/relationships/hyperlink" Target="http://net.jogtar.hu/jr/gen/hjegy_doc.cgi?docid=A0500133.TV&amp;celpara=" TargetMode="External"/><Relationship Id="rId177" Type="http://schemas.openxmlformats.org/officeDocument/2006/relationships/hyperlink" Target="http://net.jogtar.hu/jr/gen/hjegy_doc.cgi?docid=A0500133.TV&amp;celpara=" TargetMode="External"/><Relationship Id="rId4" Type="http://schemas.openxmlformats.org/officeDocument/2006/relationships/hyperlink" Target="http://net.jogtar.hu/jr/gen/hjegy_doc.cgi?docid=A0500133.TV&amp;celpara=" TargetMode="External"/><Relationship Id="rId9" Type="http://schemas.openxmlformats.org/officeDocument/2006/relationships/hyperlink" Target="http://net.jogtar.hu/jr/gen/hjegy_doc.cgi?docid=A0500133.TV&amp;celpara=" TargetMode="External"/><Relationship Id="rId172" Type="http://schemas.openxmlformats.org/officeDocument/2006/relationships/hyperlink" Target="http://net.jogtar.hu/jr/gen/hjegy_doc.cgi?docid=A0500133.TV&amp;celpara=" TargetMode="External"/><Relationship Id="rId180" Type="http://schemas.openxmlformats.org/officeDocument/2006/relationships/hyperlink" Target="http://net.jogtar.hu/jr/gen/hjegy_doc.cgi?docid=A0500133.TV&amp;celpara=" TargetMode="External"/><Relationship Id="rId13" Type="http://schemas.openxmlformats.org/officeDocument/2006/relationships/hyperlink" Target="http://net.jogtar.hu/jr/gen/hjegy_doc.cgi?docid=A0500133.TV&amp;celpara=" TargetMode="External"/><Relationship Id="rId18" Type="http://schemas.openxmlformats.org/officeDocument/2006/relationships/hyperlink" Target="http://net.jogtar.hu/jr/gen/hjegy_doc.cgi?docid=A0500133.TV&amp;celpara=" TargetMode="External"/><Relationship Id="rId39" Type="http://schemas.openxmlformats.org/officeDocument/2006/relationships/hyperlink" Target="http://net.jogtar.hu/jr/gen/hjegy_doc.cgi?docid=A0500133.TV&amp;celpara=" TargetMode="External"/><Relationship Id="rId109" Type="http://schemas.openxmlformats.org/officeDocument/2006/relationships/hyperlink" Target="http://net.jogtar.hu/jr/gen/hjegy_doc.cgi?docid=A0500133.TV&amp;celpara=" TargetMode="External"/><Relationship Id="rId34" Type="http://schemas.openxmlformats.org/officeDocument/2006/relationships/hyperlink" Target="http://net.jogtar.hu/jr/gen/hjegy_doc.cgi?docid=A0500133.TV&amp;celpara=" TargetMode="External"/><Relationship Id="rId50" Type="http://schemas.openxmlformats.org/officeDocument/2006/relationships/hyperlink" Target="http://net.jogtar.hu/jr/gen/hjegy_doc.cgi?docid=A0500133.TV&amp;celpara=" TargetMode="External"/><Relationship Id="rId55" Type="http://schemas.openxmlformats.org/officeDocument/2006/relationships/hyperlink" Target="http://net.jogtar.hu/jr/gen/hjegy_doc.cgi?docid=A0500133.TV&amp;celpara=" TargetMode="External"/><Relationship Id="rId76" Type="http://schemas.openxmlformats.org/officeDocument/2006/relationships/hyperlink" Target="http://net.jogtar.hu/jr/gen/hjegy_doc.cgi?docid=A0500133.TV&amp;celpara=" TargetMode="External"/><Relationship Id="rId97" Type="http://schemas.openxmlformats.org/officeDocument/2006/relationships/hyperlink" Target="http://net.jogtar.hu/jr/gen/hjegy_doc.cgi?docid=A0500133.TV&amp;celpara=" TargetMode="External"/><Relationship Id="rId104" Type="http://schemas.openxmlformats.org/officeDocument/2006/relationships/hyperlink" Target="http://net.jogtar.hu/jr/gen/hjegy_doc.cgi?docid=A0500133.TV&amp;celpara=" TargetMode="External"/><Relationship Id="rId120" Type="http://schemas.openxmlformats.org/officeDocument/2006/relationships/hyperlink" Target="http://net.jogtar.hu/jr/gen/hjegy_doc.cgi?docid=A0500133.TV&amp;celpara=" TargetMode="External"/><Relationship Id="rId125" Type="http://schemas.openxmlformats.org/officeDocument/2006/relationships/hyperlink" Target="http://net.jogtar.hu/jr/gen/hjegy_doc.cgi?docid=A0500133.TV&amp;celpara=" TargetMode="External"/><Relationship Id="rId141" Type="http://schemas.openxmlformats.org/officeDocument/2006/relationships/hyperlink" Target="http://net.jogtar.hu/jr/gen/hjegy_doc.cgi?docid=A0500133.TV&amp;celpara=" TargetMode="External"/><Relationship Id="rId146" Type="http://schemas.openxmlformats.org/officeDocument/2006/relationships/hyperlink" Target="http://net.jogtar.hu/jr/gen/hjegy_doc.cgi?docid=A0500133.TV&amp;celpara=" TargetMode="External"/><Relationship Id="rId167" Type="http://schemas.openxmlformats.org/officeDocument/2006/relationships/hyperlink" Target="http://net.jogtar.hu/jr/gen/hjegy_doc.cgi?docid=A0500133.TV&amp;celpara=" TargetMode="External"/><Relationship Id="rId7" Type="http://schemas.openxmlformats.org/officeDocument/2006/relationships/hyperlink" Target="http://net.jogtar.hu/jr/gen/hjegy_doc.cgi?docid=A0500133.TV&amp;celpara=" TargetMode="External"/><Relationship Id="rId71" Type="http://schemas.openxmlformats.org/officeDocument/2006/relationships/hyperlink" Target="http://net.jogtar.hu/jr/gen/hjegy_doc.cgi?docid=A0500133.TV&amp;celpara=" TargetMode="External"/><Relationship Id="rId92" Type="http://schemas.openxmlformats.org/officeDocument/2006/relationships/hyperlink" Target="http://net.jogtar.hu/jr/gen/hjegy_doc.cgi?docid=A0500133.TV&amp;celpara=" TargetMode="External"/><Relationship Id="rId162" Type="http://schemas.openxmlformats.org/officeDocument/2006/relationships/hyperlink" Target="http://net.jogtar.hu/jr/gen/hjegy_doc.cgi?docid=A0500133.TV&amp;celpara=" TargetMode="External"/><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net.jogtar.hu/jr/gen/hjegy_doc.cgi?docid=A0500133.TV&amp;celpara=" TargetMode="External"/><Relationship Id="rId24" Type="http://schemas.openxmlformats.org/officeDocument/2006/relationships/hyperlink" Target="http://net.jogtar.hu/jr/gen/hjegy_doc.cgi?docid=A0500133.TV&amp;celpara=" TargetMode="External"/><Relationship Id="rId40" Type="http://schemas.openxmlformats.org/officeDocument/2006/relationships/hyperlink" Target="http://net.jogtar.hu/jr/gen/hjegy_doc.cgi?docid=A0500133.TV&amp;celpara=" TargetMode="External"/><Relationship Id="rId45" Type="http://schemas.openxmlformats.org/officeDocument/2006/relationships/hyperlink" Target="http://net.jogtar.hu/jr/gen/hjegy_doc.cgi?docid=A0500133.TV&amp;celpara=" TargetMode="External"/><Relationship Id="rId66" Type="http://schemas.openxmlformats.org/officeDocument/2006/relationships/hyperlink" Target="http://net.jogtar.hu/jr/gen/hjegy_doc.cgi?docid=A0500133.TV&amp;celpara=" TargetMode="External"/><Relationship Id="rId87" Type="http://schemas.openxmlformats.org/officeDocument/2006/relationships/hyperlink" Target="http://net.jogtar.hu/jr/gen/hjegy_doc.cgi?docid=A0500133.TV&amp;celpara=" TargetMode="External"/><Relationship Id="rId110" Type="http://schemas.openxmlformats.org/officeDocument/2006/relationships/hyperlink" Target="http://net.jogtar.hu/jr/gen/hjegy_doc.cgi?docid=A0500133.TV&amp;celpara=" TargetMode="External"/><Relationship Id="rId115" Type="http://schemas.openxmlformats.org/officeDocument/2006/relationships/hyperlink" Target="http://net.jogtar.hu/jr/gen/hjegy_doc.cgi?docid=A0500133.TV&amp;celpara=" TargetMode="External"/><Relationship Id="rId131" Type="http://schemas.openxmlformats.org/officeDocument/2006/relationships/hyperlink" Target="http://net.jogtar.hu/jr/gen/hjegy_doc.cgi?docid=A0500133.TV&amp;celpara=" TargetMode="External"/><Relationship Id="rId136" Type="http://schemas.openxmlformats.org/officeDocument/2006/relationships/hyperlink" Target="http://net.jogtar.hu/jr/gen/hjegy_doc.cgi?docid=A0500133.TV&amp;celpara=" TargetMode="External"/><Relationship Id="rId157" Type="http://schemas.openxmlformats.org/officeDocument/2006/relationships/hyperlink" Target="http://net.jogtar.hu/jr/gen/hjegy_doc.cgi?docid=A0500133.TV&amp;celpara=" TargetMode="External"/><Relationship Id="rId178" Type="http://schemas.openxmlformats.org/officeDocument/2006/relationships/hyperlink" Target="http://net.jogtar.hu/jr/gen/hjegy_doc.cgi?docid=A0500133.TV&amp;celpara=" TargetMode="External"/><Relationship Id="rId61" Type="http://schemas.openxmlformats.org/officeDocument/2006/relationships/hyperlink" Target="http://net.jogtar.hu/jr/gen/hjegy_doc.cgi?docid=A0500133.TV&amp;celpara=" TargetMode="External"/><Relationship Id="rId82" Type="http://schemas.openxmlformats.org/officeDocument/2006/relationships/hyperlink" Target="http://net.jogtar.hu/jr/gen/hjegy_doc.cgi?docid=A0500133.TV&amp;celpara=" TargetMode="External"/><Relationship Id="rId152" Type="http://schemas.openxmlformats.org/officeDocument/2006/relationships/hyperlink" Target="http://net.jogtar.hu/jr/gen/hjegy_doc.cgi?docid=A0500133.TV&amp;celpara=" TargetMode="External"/><Relationship Id="rId173" Type="http://schemas.openxmlformats.org/officeDocument/2006/relationships/hyperlink" Target="http://net.jogtar.hu/jr/gen/hjegy_doc.cgi?docid=A0500133.TV&amp;celpara=" TargetMode="External"/><Relationship Id="rId19" Type="http://schemas.openxmlformats.org/officeDocument/2006/relationships/hyperlink" Target="http://net.jogtar.hu/jr/gen/hjegy_doc.cgi?docid=A0500133.TV&amp;celpara=" TargetMode="External"/><Relationship Id="rId14" Type="http://schemas.openxmlformats.org/officeDocument/2006/relationships/hyperlink" Target="http://net.jogtar.hu/jr/gen/hjegy_doc.cgi?docid=A0500133.TV&amp;celpara=" TargetMode="External"/><Relationship Id="rId30" Type="http://schemas.openxmlformats.org/officeDocument/2006/relationships/hyperlink" Target="http://net.jogtar.hu/jr/gen/hjegy_doc.cgi?docid=A0500133.TV&amp;celpara=" TargetMode="External"/><Relationship Id="rId35" Type="http://schemas.openxmlformats.org/officeDocument/2006/relationships/hyperlink" Target="http://net.jogtar.hu/jr/gen/hjegy_doc.cgi?docid=A0500133.TV&amp;celpara=" TargetMode="External"/><Relationship Id="rId56" Type="http://schemas.openxmlformats.org/officeDocument/2006/relationships/hyperlink" Target="http://net.jogtar.hu/jr/gen/hjegy_doc.cgi?docid=A0500133.TV&amp;celpara=" TargetMode="External"/><Relationship Id="rId77" Type="http://schemas.openxmlformats.org/officeDocument/2006/relationships/hyperlink" Target="http://net.jogtar.hu/jr/gen/hjegy_doc.cgi?docid=A0500133.TV&amp;celpara=" TargetMode="External"/><Relationship Id="rId100" Type="http://schemas.openxmlformats.org/officeDocument/2006/relationships/hyperlink" Target="http://net.jogtar.hu/jr/gen/hjegy_doc.cgi?docid=A0500133.TV&amp;celpara=" TargetMode="External"/><Relationship Id="rId105" Type="http://schemas.openxmlformats.org/officeDocument/2006/relationships/hyperlink" Target="http://net.jogtar.hu/jr/gen/hjegy_doc.cgi?docid=A0500133.TV&amp;celpara=" TargetMode="External"/><Relationship Id="rId126" Type="http://schemas.openxmlformats.org/officeDocument/2006/relationships/hyperlink" Target="http://net.jogtar.hu/jr/gen/hjegy_doc.cgi?docid=A0500133.TV&amp;celpara=" TargetMode="External"/><Relationship Id="rId147" Type="http://schemas.openxmlformats.org/officeDocument/2006/relationships/hyperlink" Target="http://net.jogtar.hu/jr/gen/hjegy_doc.cgi?docid=A0500133.TV&amp;celpara=" TargetMode="External"/><Relationship Id="rId168" Type="http://schemas.openxmlformats.org/officeDocument/2006/relationships/hyperlink" Target="http://net.jogtar.hu/jr/gen/hjegy_doc.cgi?docid=A0500133.TV&amp;celpara=" TargetMode="External"/><Relationship Id="rId8" Type="http://schemas.openxmlformats.org/officeDocument/2006/relationships/hyperlink" Target="http://net.jogtar.hu/jr/gen/hjegy_doc.cgi?docid=A0500133.TV&amp;celpara=" TargetMode="External"/><Relationship Id="rId51" Type="http://schemas.openxmlformats.org/officeDocument/2006/relationships/hyperlink" Target="http://net.jogtar.hu/jr/gen/hjegy_doc.cgi?docid=A0500133.TV&amp;celpara=" TargetMode="External"/><Relationship Id="rId72" Type="http://schemas.openxmlformats.org/officeDocument/2006/relationships/hyperlink" Target="http://net.jogtar.hu/jr/gen/hjegy_doc.cgi?docid=A0500133.TV&amp;celpara=" TargetMode="External"/><Relationship Id="rId93" Type="http://schemas.openxmlformats.org/officeDocument/2006/relationships/hyperlink" Target="http://net.jogtar.hu/jr/gen/hjegy_doc.cgi?docid=A0500133.TV&amp;celpara=" TargetMode="External"/><Relationship Id="rId98" Type="http://schemas.openxmlformats.org/officeDocument/2006/relationships/hyperlink" Target="http://net.jogtar.hu/jr/gen/hjegy_doc.cgi?docid=A0500133.TV&amp;celpara=" TargetMode="External"/><Relationship Id="rId121" Type="http://schemas.openxmlformats.org/officeDocument/2006/relationships/hyperlink" Target="http://net.jogtar.hu/jr/gen/hjegy_doc.cgi?docid=A0500133.TV&amp;celpara=" TargetMode="External"/><Relationship Id="rId142" Type="http://schemas.openxmlformats.org/officeDocument/2006/relationships/hyperlink" Target="http://net.jogtar.hu/jr/gen/hjegy_doc.cgi?docid=A0500133.TV&amp;celpara=" TargetMode="External"/><Relationship Id="rId163" Type="http://schemas.openxmlformats.org/officeDocument/2006/relationships/hyperlink" Target="http://net.jogtar.hu/jr/gen/hjegy_doc.cgi?docid=A0500133.TV&amp;celpara=" TargetMode="External"/><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net.jogtar.hu/jr/gen/hjegy_doc.cgi?docid=A0500133.TV&amp;celpara=" TargetMode="External"/><Relationship Id="rId46" Type="http://schemas.openxmlformats.org/officeDocument/2006/relationships/hyperlink" Target="http://net.jogtar.hu/jr/gen/hjegy_doc.cgi?docid=A0500133.TV&amp;celpara=" TargetMode="External"/><Relationship Id="rId67" Type="http://schemas.openxmlformats.org/officeDocument/2006/relationships/hyperlink" Target="http://net.jogtar.hu/jr/gen/hjegy_doc.cgi?docid=A0500133.TV&amp;celpara=" TargetMode="External"/><Relationship Id="rId116" Type="http://schemas.openxmlformats.org/officeDocument/2006/relationships/hyperlink" Target="http://net.jogtar.hu/jr/gen/hjegy_doc.cgi?docid=A0500133.TV&amp;celpara=" TargetMode="External"/><Relationship Id="rId137" Type="http://schemas.openxmlformats.org/officeDocument/2006/relationships/hyperlink" Target="http://net.jogtar.hu/jr/gen/hjegy_doc.cgi?docid=A0500133.TV&amp;celpara=" TargetMode="External"/><Relationship Id="rId158" Type="http://schemas.openxmlformats.org/officeDocument/2006/relationships/hyperlink" Target="http://net.jogtar.hu/jr/gen/hjegy_doc.cgi?docid=A0500133.TV&amp;celpara=" TargetMode="External"/><Relationship Id="rId20" Type="http://schemas.openxmlformats.org/officeDocument/2006/relationships/hyperlink" Target="http://net.jogtar.hu/jr/gen/hjegy_doc.cgi?docid=A0500133.TV&amp;celpara=" TargetMode="External"/><Relationship Id="rId41" Type="http://schemas.openxmlformats.org/officeDocument/2006/relationships/hyperlink" Target="http://net.jogtar.hu/jr/gen/hjegy_doc.cgi?docid=A0500133.TV&amp;celpara=" TargetMode="External"/><Relationship Id="rId62" Type="http://schemas.openxmlformats.org/officeDocument/2006/relationships/hyperlink" Target="http://net.jogtar.hu/jr/gen/hjegy_doc.cgi?docid=A0500133.TV&amp;celpara=" TargetMode="External"/><Relationship Id="rId83" Type="http://schemas.openxmlformats.org/officeDocument/2006/relationships/hyperlink" Target="http://net.jogtar.hu/jr/gen/hjegy_doc.cgi?docid=A0500133.TV&amp;celpara=" TargetMode="External"/><Relationship Id="rId88" Type="http://schemas.openxmlformats.org/officeDocument/2006/relationships/hyperlink" Target="http://net.jogtar.hu/jr/gen/hjegy_doc.cgi?docid=A0500133.TV&amp;celpara=" TargetMode="External"/><Relationship Id="rId111" Type="http://schemas.openxmlformats.org/officeDocument/2006/relationships/hyperlink" Target="http://net.jogtar.hu/jr/gen/hjegy_doc.cgi?docid=A0500133.TV&amp;celpara=" TargetMode="External"/><Relationship Id="rId132" Type="http://schemas.openxmlformats.org/officeDocument/2006/relationships/hyperlink" Target="http://net.jogtar.hu/jr/gen/hjegy_doc.cgi?docid=A0500133.TV&amp;celpara=" TargetMode="External"/><Relationship Id="rId153" Type="http://schemas.openxmlformats.org/officeDocument/2006/relationships/hyperlink" Target="http://net.jogtar.hu/jr/gen/hjegy_doc.cgi?docid=A0500133.TV&amp;celpara=" TargetMode="External"/><Relationship Id="rId174" Type="http://schemas.openxmlformats.org/officeDocument/2006/relationships/hyperlink" Target="http://net.jogtar.hu/jr/gen/hjegy_doc.cgi?docid=A0500133.TV&amp;celpara=" TargetMode="External"/><Relationship Id="rId179" Type="http://schemas.openxmlformats.org/officeDocument/2006/relationships/hyperlink" Target="http://net.jogtar.hu/jr/gen/hjegy_doc.cgi?docid=A0500133.TV&amp;celpara=" TargetMode="External"/><Relationship Id="rId15" Type="http://schemas.openxmlformats.org/officeDocument/2006/relationships/hyperlink" Target="http://net.jogtar.hu/jr/gen/hjegy_doc.cgi?docid=A0500133.TV&amp;celpara=" TargetMode="External"/><Relationship Id="rId36" Type="http://schemas.openxmlformats.org/officeDocument/2006/relationships/hyperlink" Target="http://net.jogtar.hu/jr/gen/hjegy_doc.cgi?docid=A0500133.TV&amp;celpara=" TargetMode="External"/><Relationship Id="rId57" Type="http://schemas.openxmlformats.org/officeDocument/2006/relationships/hyperlink" Target="http://net.jogtar.hu/jr/gen/hjegy_doc.cgi?docid=A0500133.TV&amp;celpara=" TargetMode="External"/><Relationship Id="rId106" Type="http://schemas.openxmlformats.org/officeDocument/2006/relationships/hyperlink" Target="http://net.jogtar.hu/jr/gen/hjegy_doc.cgi?docid=A0500133.TV&amp;celpara=" TargetMode="External"/><Relationship Id="rId127" Type="http://schemas.openxmlformats.org/officeDocument/2006/relationships/hyperlink" Target="http://net.jogtar.hu/jr/gen/hjegy_doc.cgi?docid=A0500133.TV&amp;celpara=" TargetMode="External"/><Relationship Id="rId10" Type="http://schemas.openxmlformats.org/officeDocument/2006/relationships/hyperlink" Target="http://net.jogtar.hu/jr/gen/hjegy_doc.cgi?docid=A0500133.TV&amp;celpara=" TargetMode="External"/><Relationship Id="rId31" Type="http://schemas.openxmlformats.org/officeDocument/2006/relationships/hyperlink" Target="http://net.jogtar.hu/jr/gen/hjegy_doc.cgi?docid=A0500133.TV&amp;celpara=" TargetMode="External"/><Relationship Id="rId52" Type="http://schemas.openxmlformats.org/officeDocument/2006/relationships/hyperlink" Target="http://net.jogtar.hu/jr/gen/hjegy_doc.cgi?docid=A0500133.TV&amp;celpara=" TargetMode="External"/><Relationship Id="rId73" Type="http://schemas.openxmlformats.org/officeDocument/2006/relationships/hyperlink" Target="http://net.jogtar.hu/jr/gen/hjegy_doc.cgi?docid=A0500133.TV&amp;celpara=" TargetMode="External"/><Relationship Id="rId78" Type="http://schemas.openxmlformats.org/officeDocument/2006/relationships/hyperlink" Target="http://net.jogtar.hu/jr/gen/hjegy_doc.cgi?docid=A0500133.TV&amp;celpara=" TargetMode="External"/><Relationship Id="rId94" Type="http://schemas.openxmlformats.org/officeDocument/2006/relationships/hyperlink" Target="http://net.jogtar.hu/jr/gen/hjegy_doc.cgi?docid=A0500133.TV&amp;celpara=" TargetMode="External"/><Relationship Id="rId99" Type="http://schemas.openxmlformats.org/officeDocument/2006/relationships/hyperlink" Target="http://net.jogtar.hu/jr/gen/hjegy_doc.cgi?docid=A0500133.TV&amp;celpara=" TargetMode="External"/><Relationship Id="rId101" Type="http://schemas.openxmlformats.org/officeDocument/2006/relationships/hyperlink" Target="http://net.jogtar.hu/jr/gen/hjegy_doc.cgi?docid=A0500133.TV&amp;celpara=" TargetMode="External"/><Relationship Id="rId122" Type="http://schemas.openxmlformats.org/officeDocument/2006/relationships/hyperlink" Target="http://net.jogtar.hu/jr/gen/hjegy_doc.cgi?docid=A0500133.TV&amp;celpara=" TargetMode="External"/><Relationship Id="rId143" Type="http://schemas.openxmlformats.org/officeDocument/2006/relationships/hyperlink" Target="http://net.jogtar.hu/jr/gen/hjegy_doc.cgi?docid=A0500133.TV&amp;celpara=" TargetMode="External"/><Relationship Id="rId148" Type="http://schemas.openxmlformats.org/officeDocument/2006/relationships/hyperlink" Target="http://net.jogtar.hu/jr/gen/hjegy_doc.cgi?docid=A0500133.TV&amp;celpara=" TargetMode="External"/><Relationship Id="rId164" Type="http://schemas.openxmlformats.org/officeDocument/2006/relationships/hyperlink" Target="http://net.jogtar.hu/jr/gen/hjegy_doc.cgi?docid=A0500133.TV&amp;celpara=" TargetMode="External"/><Relationship Id="rId169" Type="http://schemas.openxmlformats.org/officeDocument/2006/relationships/hyperlink" Target="http://net.jogtar.hu/jr/gen/hjegy_doc.cgi?docid=A0500133.TV&amp;celpar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14978</Words>
  <Characters>103350</Characters>
  <Application>Microsoft Office Word</Application>
  <DocSecurity>0</DocSecurity>
  <Lines>861</Lines>
  <Paragraphs>236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dc:creator>
  <cp:keywords/>
  <dc:description/>
  <cp:lastModifiedBy>Lowe</cp:lastModifiedBy>
  <cp:revision>1</cp:revision>
  <dcterms:created xsi:type="dcterms:W3CDTF">2016-04-06T16:27:00Z</dcterms:created>
  <dcterms:modified xsi:type="dcterms:W3CDTF">2016-04-06T16:28:00Z</dcterms:modified>
</cp:coreProperties>
</file>